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bottomFromText="397" w:horzAnchor="margin" w:tblpXSpec="center" w:tblpYSpec="top"/>
        <w:tblOverlap w:val="never"/>
        <w:tblW w:w="9564"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390"/>
        <w:gridCol w:w="5206"/>
      </w:tblGrid>
      <w:tr w:rsidR="00773738" w:rsidRPr="00E259B1" w14:paraId="75C6D034" w14:textId="77777777" w:rsidTr="00180052">
        <w:trPr>
          <w:cantSplit/>
          <w:trHeight w:hRule="exact" w:val="1252"/>
        </w:trPr>
        <w:tc>
          <w:tcPr>
            <w:tcW w:w="9564" w:type="dxa"/>
            <w:gridSpan w:val="2"/>
            <w:shd w:val="clear" w:color="auto" w:fill="auto"/>
            <w:noWrap/>
            <w:vAlign w:val="bottom"/>
          </w:tcPr>
          <w:p w14:paraId="776F9389" w14:textId="77777777" w:rsidR="00773738" w:rsidRDefault="00773738" w:rsidP="008854AF">
            <w:pPr>
              <w:pStyle w:val="Kopfzeile"/>
            </w:pPr>
            <w:r>
              <w:rPr>
                <w:noProof/>
              </w:rPr>
              <w:drawing>
                <wp:anchor distT="0" distB="0" distL="114300" distR="114300" simplePos="0" relativeHeight="251659264" behindDoc="1" locked="0" layoutInCell="1" allowOverlap="1" wp14:anchorId="75C2762E" wp14:editId="403CC529">
                  <wp:simplePos x="0" y="0"/>
                  <wp:positionH relativeFrom="column">
                    <wp:posOffset>3100705</wp:posOffset>
                  </wp:positionH>
                  <wp:positionV relativeFrom="paragraph">
                    <wp:posOffset>-85090</wp:posOffset>
                  </wp:positionV>
                  <wp:extent cx="3105785" cy="359410"/>
                  <wp:effectExtent l="0" t="0" r="0" b="0"/>
                  <wp:wrapTight wrapText="bothSides">
                    <wp:wrapPolygon edited="0">
                      <wp:start x="1722" y="0"/>
                      <wp:lineTo x="795" y="4580"/>
                      <wp:lineTo x="530" y="8014"/>
                      <wp:lineTo x="530" y="20608"/>
                      <wp:lineTo x="1192" y="20608"/>
                      <wp:lineTo x="20933" y="17173"/>
                      <wp:lineTo x="21331" y="5724"/>
                      <wp:lineTo x="18681" y="0"/>
                      <wp:lineTo x="1722"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5" cstate="screen">
                            <a:extLst>
                              <a:ext uri="{28A0092B-C50C-407E-A947-70E740481C1C}">
                                <a14:useLocalDpi xmlns:a14="http://schemas.microsoft.com/office/drawing/2010/main" val="0"/>
                              </a:ext>
                            </a:extLst>
                          </a:blip>
                          <a:srcRect/>
                          <a:stretch>
                            <a:fillRect/>
                          </a:stretch>
                        </pic:blipFill>
                        <pic:spPr bwMode="auto">
                          <a:xfrm>
                            <a:off x="0" y="0"/>
                            <a:ext cx="3105785" cy="359410"/>
                          </a:xfrm>
                          <a:prstGeom prst="rect">
                            <a:avLst/>
                          </a:prstGeom>
                          <a:noFill/>
                        </pic:spPr>
                      </pic:pic>
                    </a:graphicData>
                  </a:graphic>
                </wp:anchor>
              </w:drawing>
            </w:r>
          </w:p>
          <w:p w14:paraId="0E7BE024" w14:textId="77777777" w:rsidR="00773738" w:rsidRPr="003237A4" w:rsidRDefault="00773738" w:rsidP="008854AF">
            <w:pPr>
              <w:pStyle w:val="Kopfzeile"/>
              <w:ind w:left="-142"/>
              <w:rPr>
                <w:sz w:val="10"/>
              </w:rPr>
            </w:pPr>
          </w:p>
          <w:p w14:paraId="415271D0" w14:textId="77777777" w:rsidR="00773738" w:rsidRDefault="00773738" w:rsidP="008854AF">
            <w:pPr>
              <w:pStyle w:val="Kopfzeile"/>
            </w:pPr>
          </w:p>
          <w:p w14:paraId="12E4FCE6" w14:textId="77777777" w:rsidR="00773738" w:rsidRPr="00F56484" w:rsidRDefault="00773738" w:rsidP="008854AF">
            <w:pPr>
              <w:pStyle w:val="pikokopfzeiletitel"/>
              <w:framePr w:wrap="auto"/>
              <w:rPr>
                <w:b w:val="0"/>
                <w:color w:val="auto"/>
              </w:rPr>
            </w:pPr>
          </w:p>
        </w:tc>
      </w:tr>
      <w:tr w:rsidR="00773738" w:rsidRPr="00E259B1" w14:paraId="71D412A0" w14:textId="77777777" w:rsidTr="00180052">
        <w:trPr>
          <w:cantSplit/>
          <w:trHeight w:hRule="exact" w:val="342"/>
        </w:trPr>
        <w:tc>
          <w:tcPr>
            <w:tcW w:w="4374" w:type="dxa"/>
            <w:shd w:val="clear" w:color="auto" w:fill="auto"/>
            <w:noWrap/>
            <w:vAlign w:val="center"/>
          </w:tcPr>
          <w:p w14:paraId="672E541F" w14:textId="77777777" w:rsidR="00773738" w:rsidRPr="00166B69" w:rsidRDefault="00773738" w:rsidP="008854AF">
            <w:pPr>
              <w:pStyle w:val="pikokopfzeiletitel"/>
              <w:framePr w:wrap="auto"/>
            </w:pPr>
            <w:r>
              <w:t>Medien-Information</w:t>
            </w:r>
          </w:p>
        </w:tc>
        <w:tc>
          <w:tcPr>
            <w:tcW w:w="5190" w:type="dxa"/>
            <w:shd w:val="clear" w:color="auto" w:fill="auto"/>
            <w:noWrap/>
            <w:vAlign w:val="center"/>
          </w:tcPr>
          <w:p w14:paraId="775E2591" w14:textId="77777777" w:rsidR="00773738" w:rsidRPr="00180579" w:rsidRDefault="00EC5CF6" w:rsidP="008854AF">
            <w:pPr>
              <w:pStyle w:val="pikokopfzeiledatum"/>
              <w:framePr w:wrap="auto" w:vAnchor="margin" w:hAnchor="text" w:yAlign="inline"/>
            </w:pPr>
            <w:r>
              <w:t>Oktober</w:t>
            </w:r>
            <w:r w:rsidR="007772B6">
              <w:t xml:space="preserve"> </w:t>
            </w:r>
            <w:r w:rsidR="00773738">
              <w:t>2020</w:t>
            </w:r>
          </w:p>
        </w:tc>
      </w:tr>
    </w:tbl>
    <w:p w14:paraId="6FDB7424" w14:textId="77777777" w:rsidR="00773738" w:rsidRPr="00C5383D" w:rsidRDefault="007D307D" w:rsidP="00504F67">
      <w:pPr>
        <w:pStyle w:val="PIKOHeadlineSUBPM"/>
        <w:tabs>
          <w:tab w:val="right" w:pos="9212"/>
        </w:tabs>
        <w:spacing w:line="360" w:lineRule="auto"/>
        <w:ind w:left="-142"/>
        <w:rPr>
          <w:rFonts w:cs="Arial"/>
          <w:b/>
          <w:bCs/>
          <w:szCs w:val="32"/>
        </w:rPr>
      </w:pPr>
      <w:r w:rsidRPr="00C5383D">
        <w:rPr>
          <w:rFonts w:cs="Arial"/>
          <w:b/>
          <w:bCs/>
          <w:szCs w:val="32"/>
        </w:rPr>
        <w:t>Vom Chiemsee</w:t>
      </w:r>
      <w:r w:rsidR="00045AED">
        <w:rPr>
          <w:rFonts w:cs="Arial"/>
          <w:b/>
          <w:bCs/>
          <w:szCs w:val="32"/>
        </w:rPr>
        <w:t>-</w:t>
      </w:r>
      <w:r w:rsidRPr="00C5383D">
        <w:rPr>
          <w:rFonts w:cs="Arial"/>
          <w:b/>
          <w:bCs/>
          <w:szCs w:val="32"/>
        </w:rPr>
        <w:t xml:space="preserve">Alpenland </w:t>
      </w:r>
      <w:r w:rsidR="00111E5E" w:rsidRPr="00C5383D">
        <w:rPr>
          <w:rFonts w:cs="Arial"/>
          <w:b/>
          <w:bCs/>
          <w:szCs w:val="32"/>
        </w:rPr>
        <w:t>bis nach Island:</w:t>
      </w:r>
    </w:p>
    <w:p w14:paraId="51037832" w14:textId="77777777" w:rsidR="00553736" w:rsidRDefault="0034418D" w:rsidP="002B10B8">
      <w:pPr>
        <w:pStyle w:val="PIKOHeadlineSUBPM"/>
        <w:tabs>
          <w:tab w:val="right" w:pos="9212"/>
        </w:tabs>
        <w:spacing w:line="360" w:lineRule="auto"/>
        <w:ind w:left="-142"/>
        <w:rPr>
          <w:rFonts w:cs="Arial"/>
          <w:szCs w:val="32"/>
        </w:rPr>
      </w:pPr>
      <w:r>
        <w:rPr>
          <w:rFonts w:cs="Arial"/>
          <w:szCs w:val="32"/>
        </w:rPr>
        <w:t>Zehn</w:t>
      </w:r>
      <w:r w:rsidR="00F464D9">
        <w:rPr>
          <w:rFonts w:cs="Arial"/>
          <w:szCs w:val="32"/>
        </w:rPr>
        <w:t xml:space="preserve"> alternative </w:t>
      </w:r>
      <w:r w:rsidR="00111E5E">
        <w:rPr>
          <w:rFonts w:cs="Arial"/>
          <w:szCs w:val="32"/>
        </w:rPr>
        <w:t>T</w:t>
      </w:r>
      <w:r w:rsidR="00F464D9">
        <w:rPr>
          <w:rFonts w:cs="Arial"/>
          <w:szCs w:val="32"/>
        </w:rPr>
        <w:t xml:space="preserve">ipps für </w:t>
      </w:r>
      <w:r w:rsidR="00111E5E">
        <w:rPr>
          <w:rFonts w:cs="Arial"/>
          <w:szCs w:val="32"/>
        </w:rPr>
        <w:t>Winteraktivitäten abseits des Massentourismus</w:t>
      </w:r>
    </w:p>
    <w:p w14:paraId="0D26FE65" w14:textId="77777777" w:rsidR="002B10B8" w:rsidRPr="00FD6059" w:rsidRDefault="002B10B8" w:rsidP="002B10B8">
      <w:pPr>
        <w:pStyle w:val="PIKOHeadlineSUBPM"/>
        <w:tabs>
          <w:tab w:val="right" w:pos="9212"/>
        </w:tabs>
        <w:spacing w:line="360" w:lineRule="auto"/>
        <w:ind w:left="-142"/>
        <w:rPr>
          <w:rFonts w:cs="Arial"/>
          <w:sz w:val="22"/>
          <w:szCs w:val="22"/>
        </w:rPr>
      </w:pPr>
    </w:p>
    <w:p w14:paraId="2BFA0F35" w14:textId="77777777" w:rsidR="00553736" w:rsidRDefault="00773738" w:rsidP="00FB0363">
      <w:pPr>
        <w:ind w:left="-142"/>
        <w:jc w:val="both"/>
        <w:rPr>
          <w:sz w:val="20"/>
          <w:szCs w:val="20"/>
        </w:rPr>
      </w:pPr>
      <w:r w:rsidRPr="0083679F">
        <w:rPr>
          <w:i/>
          <w:color w:val="808000"/>
          <w:sz w:val="20"/>
          <w:szCs w:val="20"/>
          <w:lang w:eastAsia="en-US"/>
        </w:rPr>
        <w:t xml:space="preserve">München, </w:t>
      </w:r>
      <w:r w:rsidR="00E85419">
        <w:rPr>
          <w:i/>
          <w:color w:val="808000"/>
          <w:sz w:val="20"/>
          <w:szCs w:val="20"/>
          <w:lang w:eastAsia="en-US"/>
        </w:rPr>
        <w:t>20</w:t>
      </w:r>
      <w:r w:rsidR="009E334B" w:rsidRPr="0083679F">
        <w:rPr>
          <w:i/>
          <w:color w:val="808000"/>
          <w:sz w:val="20"/>
          <w:szCs w:val="20"/>
          <w:lang w:eastAsia="en-US"/>
        </w:rPr>
        <w:t>.</w:t>
      </w:r>
      <w:r w:rsidRPr="0083679F">
        <w:rPr>
          <w:i/>
          <w:color w:val="808000"/>
          <w:sz w:val="20"/>
          <w:szCs w:val="20"/>
          <w:lang w:eastAsia="en-US"/>
        </w:rPr>
        <w:t xml:space="preserve"> </w:t>
      </w:r>
      <w:r w:rsidR="00EC5CF6" w:rsidRPr="0083679F">
        <w:rPr>
          <w:i/>
          <w:color w:val="808000"/>
          <w:sz w:val="20"/>
          <w:szCs w:val="20"/>
          <w:lang w:eastAsia="en-US"/>
        </w:rPr>
        <w:t>Oktober</w:t>
      </w:r>
      <w:r w:rsidR="006D3778" w:rsidRPr="0083679F">
        <w:rPr>
          <w:i/>
          <w:color w:val="808000"/>
          <w:sz w:val="20"/>
          <w:szCs w:val="20"/>
          <w:lang w:eastAsia="en-US"/>
        </w:rPr>
        <w:t xml:space="preserve"> </w:t>
      </w:r>
      <w:r w:rsidRPr="0083679F">
        <w:rPr>
          <w:i/>
          <w:color w:val="808000"/>
          <w:sz w:val="20"/>
          <w:szCs w:val="20"/>
          <w:lang w:eastAsia="en-US"/>
        </w:rPr>
        <w:t>2020</w:t>
      </w:r>
      <w:r w:rsidRPr="0083679F">
        <w:rPr>
          <w:sz w:val="20"/>
          <w:szCs w:val="20"/>
          <w:lang w:eastAsia="en-US"/>
        </w:rPr>
        <w:t>.</w:t>
      </w:r>
      <w:r w:rsidR="00B45EB3" w:rsidRPr="0083679F">
        <w:rPr>
          <w:sz w:val="20"/>
          <w:szCs w:val="20"/>
          <w:lang w:eastAsia="en-US"/>
        </w:rPr>
        <w:t xml:space="preserve"> </w:t>
      </w:r>
      <w:r w:rsidR="00180052" w:rsidRPr="0083679F">
        <w:rPr>
          <w:sz w:val="20"/>
          <w:szCs w:val="20"/>
        </w:rPr>
        <w:t>Entschleunigung</w:t>
      </w:r>
      <w:r w:rsidR="0001129E" w:rsidRPr="0083679F">
        <w:rPr>
          <w:sz w:val="20"/>
          <w:szCs w:val="20"/>
        </w:rPr>
        <w:t xml:space="preserve">, </w:t>
      </w:r>
      <w:r w:rsidR="00180052" w:rsidRPr="0083679F">
        <w:rPr>
          <w:sz w:val="20"/>
          <w:szCs w:val="20"/>
        </w:rPr>
        <w:t>Ruhe</w:t>
      </w:r>
      <w:r w:rsidR="0001129E" w:rsidRPr="0083679F">
        <w:rPr>
          <w:sz w:val="20"/>
          <w:szCs w:val="20"/>
          <w:lang w:eastAsia="en-US"/>
        </w:rPr>
        <w:t xml:space="preserve"> und Natur pur</w:t>
      </w:r>
      <w:r w:rsidR="00FD6059" w:rsidRPr="0083679F">
        <w:rPr>
          <w:sz w:val="20"/>
          <w:szCs w:val="20"/>
          <w:lang w:eastAsia="en-US"/>
        </w:rPr>
        <w:t>. K</w:t>
      </w:r>
      <w:r w:rsidR="00DA6ACF" w:rsidRPr="0083679F">
        <w:rPr>
          <w:sz w:val="20"/>
          <w:szCs w:val="20"/>
        </w:rPr>
        <w:t>eine Wartezeiten am Lift, kein Stau auf der Loipe</w:t>
      </w:r>
      <w:r w:rsidR="00DA6ACF" w:rsidRPr="0083679F">
        <w:rPr>
          <w:sz w:val="20"/>
          <w:szCs w:val="20"/>
          <w:lang w:eastAsia="en-US"/>
        </w:rPr>
        <w:t>:</w:t>
      </w:r>
      <w:r w:rsidR="008A360C" w:rsidRPr="0083679F">
        <w:rPr>
          <w:sz w:val="20"/>
          <w:szCs w:val="20"/>
          <w:lang w:eastAsia="en-US"/>
        </w:rPr>
        <w:t xml:space="preserve"> </w:t>
      </w:r>
      <w:r w:rsidR="00E41F43" w:rsidRPr="0083679F">
        <w:rPr>
          <w:sz w:val="20"/>
          <w:szCs w:val="20"/>
        </w:rPr>
        <w:t xml:space="preserve">Kleinere Tourismusregionen bieten nicht nur mehr Bewegungsfreiheit und Platz, sondern </w:t>
      </w:r>
      <w:r w:rsidR="00E41F43" w:rsidRPr="00C5383D">
        <w:rPr>
          <w:sz w:val="20"/>
          <w:szCs w:val="20"/>
        </w:rPr>
        <w:t xml:space="preserve">auch </w:t>
      </w:r>
      <w:r w:rsidR="00111E5E" w:rsidRPr="00C5383D">
        <w:rPr>
          <w:sz w:val="20"/>
          <w:szCs w:val="20"/>
        </w:rPr>
        <w:t>abwechslungsreiche</w:t>
      </w:r>
      <w:r w:rsidR="00E41F43" w:rsidRPr="00C5383D">
        <w:rPr>
          <w:sz w:val="20"/>
          <w:szCs w:val="20"/>
        </w:rPr>
        <w:t xml:space="preserve"> Angebote für Winterfans. So </w:t>
      </w:r>
      <w:r w:rsidR="00F464D9" w:rsidRPr="00C5383D">
        <w:rPr>
          <w:sz w:val="20"/>
          <w:szCs w:val="20"/>
        </w:rPr>
        <w:t>warten</w:t>
      </w:r>
      <w:r w:rsidR="00E41F43" w:rsidRPr="00C5383D">
        <w:rPr>
          <w:sz w:val="20"/>
          <w:szCs w:val="20"/>
        </w:rPr>
        <w:t xml:space="preserve"> im Chiemsee</w:t>
      </w:r>
      <w:r w:rsidR="00045AED">
        <w:rPr>
          <w:sz w:val="20"/>
          <w:szCs w:val="20"/>
        </w:rPr>
        <w:t>-</w:t>
      </w:r>
      <w:r w:rsidR="00E41F43" w:rsidRPr="00C5383D">
        <w:rPr>
          <w:sz w:val="20"/>
          <w:szCs w:val="20"/>
        </w:rPr>
        <w:t>Alpenland</w:t>
      </w:r>
      <w:r w:rsidR="00F464D9" w:rsidRPr="00C5383D">
        <w:rPr>
          <w:sz w:val="20"/>
          <w:szCs w:val="20"/>
        </w:rPr>
        <w:t xml:space="preserve"> </w:t>
      </w:r>
      <w:r w:rsidR="00A05224" w:rsidRPr="00C5383D">
        <w:rPr>
          <w:sz w:val="20"/>
          <w:szCs w:val="20"/>
        </w:rPr>
        <w:t>gut präparierte</w:t>
      </w:r>
      <w:r w:rsidR="00F464D9" w:rsidRPr="00C5383D">
        <w:rPr>
          <w:sz w:val="20"/>
          <w:szCs w:val="20"/>
        </w:rPr>
        <w:t xml:space="preserve"> Wege auf Wanderer, die ohne technische Hilfsmittel</w:t>
      </w:r>
      <w:r w:rsidR="008A360C" w:rsidRPr="00C5383D">
        <w:rPr>
          <w:sz w:val="20"/>
          <w:szCs w:val="20"/>
        </w:rPr>
        <w:t xml:space="preserve"> und abseits des Trubels</w:t>
      </w:r>
      <w:r w:rsidR="00F464D9" w:rsidRPr="00C5383D">
        <w:rPr>
          <w:sz w:val="20"/>
          <w:szCs w:val="20"/>
        </w:rPr>
        <w:t xml:space="preserve"> </w:t>
      </w:r>
      <w:r w:rsidR="008A360C" w:rsidRPr="00C5383D">
        <w:rPr>
          <w:sz w:val="20"/>
          <w:szCs w:val="20"/>
        </w:rPr>
        <w:t>aktive Stunden im Schnee</w:t>
      </w:r>
      <w:r w:rsidR="00F464D9" w:rsidRPr="00C5383D">
        <w:rPr>
          <w:sz w:val="20"/>
          <w:szCs w:val="20"/>
        </w:rPr>
        <w:t xml:space="preserve"> erleben möchten.</w:t>
      </w:r>
      <w:r w:rsidR="00A05224" w:rsidRPr="00C5383D">
        <w:rPr>
          <w:sz w:val="20"/>
          <w:szCs w:val="20"/>
        </w:rPr>
        <w:t xml:space="preserve"> </w:t>
      </w:r>
      <w:r w:rsidR="00045AED">
        <w:rPr>
          <w:sz w:val="20"/>
          <w:szCs w:val="20"/>
        </w:rPr>
        <w:t>In Albstadt</w:t>
      </w:r>
      <w:r w:rsidR="00A05224" w:rsidRPr="00C5383D">
        <w:rPr>
          <w:sz w:val="20"/>
          <w:szCs w:val="20"/>
        </w:rPr>
        <w:t>, im Fichtelgebirge</w:t>
      </w:r>
      <w:r w:rsidR="008A360C" w:rsidRPr="00C5383D">
        <w:rPr>
          <w:sz w:val="20"/>
          <w:szCs w:val="20"/>
        </w:rPr>
        <w:t>, in Pfronten</w:t>
      </w:r>
      <w:r w:rsidR="009665E8" w:rsidRPr="00C5383D">
        <w:rPr>
          <w:sz w:val="20"/>
          <w:szCs w:val="20"/>
        </w:rPr>
        <w:t>, in der Südpfalz</w:t>
      </w:r>
      <w:r w:rsidR="00A05224" w:rsidRPr="00C5383D">
        <w:rPr>
          <w:sz w:val="20"/>
          <w:szCs w:val="20"/>
        </w:rPr>
        <w:t xml:space="preserve"> </w:t>
      </w:r>
      <w:r w:rsidR="008A360C" w:rsidRPr="00C5383D">
        <w:rPr>
          <w:sz w:val="20"/>
          <w:szCs w:val="20"/>
        </w:rPr>
        <w:t>oder</w:t>
      </w:r>
      <w:r w:rsidR="00E41F43" w:rsidRPr="00C5383D">
        <w:rPr>
          <w:sz w:val="20"/>
          <w:szCs w:val="20"/>
        </w:rPr>
        <w:t xml:space="preserve"> im Blauen Land </w:t>
      </w:r>
      <w:r w:rsidR="008A360C" w:rsidRPr="00C5383D">
        <w:rPr>
          <w:sz w:val="20"/>
          <w:szCs w:val="20"/>
        </w:rPr>
        <w:t>wählen</w:t>
      </w:r>
      <w:r w:rsidR="00A05224" w:rsidRPr="00C5383D">
        <w:rPr>
          <w:sz w:val="20"/>
          <w:szCs w:val="20"/>
        </w:rPr>
        <w:t xml:space="preserve"> Individualisten zwischen einem Winterwalzer auf den Traufkanten, </w:t>
      </w:r>
      <w:r w:rsidR="00F464D9" w:rsidRPr="00C5383D">
        <w:rPr>
          <w:sz w:val="20"/>
          <w:szCs w:val="20"/>
        </w:rPr>
        <w:t>Langlaufen</w:t>
      </w:r>
      <w:r w:rsidR="00A05224" w:rsidRPr="00C5383D">
        <w:rPr>
          <w:sz w:val="20"/>
          <w:szCs w:val="20"/>
        </w:rPr>
        <w:t xml:space="preserve"> bei Nacht</w:t>
      </w:r>
      <w:r w:rsidR="009665E8" w:rsidRPr="00C5383D">
        <w:rPr>
          <w:sz w:val="20"/>
          <w:szCs w:val="20"/>
        </w:rPr>
        <w:t xml:space="preserve">, </w:t>
      </w:r>
      <w:r w:rsidR="00A05224" w:rsidRPr="00C5383D">
        <w:rPr>
          <w:sz w:val="20"/>
          <w:szCs w:val="20"/>
        </w:rPr>
        <w:t>einer</w:t>
      </w:r>
      <w:r w:rsidR="00F464D9" w:rsidRPr="00C5383D">
        <w:rPr>
          <w:sz w:val="20"/>
          <w:szCs w:val="20"/>
        </w:rPr>
        <w:t xml:space="preserve"> Schneeschuhtour</w:t>
      </w:r>
      <w:r w:rsidR="00A05224" w:rsidRPr="00C5383D">
        <w:rPr>
          <w:sz w:val="20"/>
          <w:szCs w:val="20"/>
        </w:rPr>
        <w:t xml:space="preserve"> mit Hüttenübernachtung</w:t>
      </w:r>
      <w:r w:rsidR="009665E8" w:rsidRPr="00C5383D">
        <w:rPr>
          <w:sz w:val="20"/>
          <w:szCs w:val="20"/>
        </w:rPr>
        <w:t xml:space="preserve"> oder eine</w:t>
      </w:r>
      <w:r w:rsidR="00111E5E" w:rsidRPr="00C5383D">
        <w:rPr>
          <w:sz w:val="20"/>
          <w:szCs w:val="20"/>
        </w:rPr>
        <w:t>m</w:t>
      </w:r>
      <w:r w:rsidR="009665E8" w:rsidRPr="00C5383D">
        <w:rPr>
          <w:sz w:val="20"/>
          <w:szCs w:val="20"/>
        </w:rPr>
        <w:t xml:space="preserve"> winterlichen </w:t>
      </w:r>
      <w:r w:rsidR="00111E5E" w:rsidRPr="00C5383D">
        <w:rPr>
          <w:sz w:val="20"/>
          <w:szCs w:val="20"/>
        </w:rPr>
        <w:t>Spaziergang</w:t>
      </w:r>
      <w:r w:rsidR="009665E8" w:rsidRPr="00C5383D">
        <w:rPr>
          <w:sz w:val="20"/>
          <w:szCs w:val="20"/>
        </w:rPr>
        <w:t xml:space="preserve"> im Südpfälzer Urwald.</w:t>
      </w:r>
      <w:r w:rsidR="00A05224" w:rsidRPr="00C5383D">
        <w:rPr>
          <w:sz w:val="20"/>
          <w:szCs w:val="20"/>
        </w:rPr>
        <w:t xml:space="preserve"> </w:t>
      </w:r>
      <w:r w:rsidR="00111E5E" w:rsidRPr="00C5383D">
        <w:rPr>
          <w:sz w:val="20"/>
          <w:szCs w:val="20"/>
        </w:rPr>
        <w:t>Während sich Rothenburg ob der Tauber erstmalig in eine ganze Weihnachtsstadt verwandelt und Besucher in der Südsteiermark einen tiefen Blick ins Weinfass nehmen, wetteifert a</w:t>
      </w:r>
      <w:r w:rsidR="00A05224" w:rsidRPr="00C5383D">
        <w:rPr>
          <w:sz w:val="20"/>
          <w:szCs w:val="20"/>
        </w:rPr>
        <w:t xml:space="preserve">uf Island das bunte Spektakel der Nordlichter mit brodelnden Quellen und </w:t>
      </w:r>
      <w:r w:rsidR="00045AED">
        <w:rPr>
          <w:sz w:val="20"/>
          <w:szCs w:val="20"/>
        </w:rPr>
        <w:t>kristallklaren Gletscherseen.</w:t>
      </w:r>
    </w:p>
    <w:p w14:paraId="332625AB" w14:textId="77777777" w:rsidR="00FB0363" w:rsidRPr="00FB0363" w:rsidRDefault="00FB0363" w:rsidP="00FB0363">
      <w:pPr>
        <w:ind w:left="-142"/>
        <w:jc w:val="both"/>
        <w:rPr>
          <w:sz w:val="20"/>
          <w:szCs w:val="20"/>
        </w:rPr>
      </w:pPr>
    </w:p>
    <w:p w14:paraId="18F02D5D" w14:textId="40939E01" w:rsidR="002B10B8" w:rsidRPr="002B10B8" w:rsidRDefault="00B17890" w:rsidP="00D27F9F">
      <w:pPr>
        <w:ind w:left="-142"/>
        <w:rPr>
          <w:noProof/>
        </w:rPr>
      </w:pPr>
      <w:r>
        <w:rPr>
          <w:noProof/>
        </w:rPr>
        <w:drawing>
          <wp:inline distT="0" distB="0" distL="0" distR="0" wp14:anchorId="766498DF" wp14:editId="0C49A132">
            <wp:extent cx="1833926" cy="1295400"/>
            <wp:effectExtent l="0" t="0" r="0" b="0"/>
            <wp:docPr id="6" name="Grafik 6" descr="Ein Bild, das Schnee, draußen, Berg, Skifahr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Ein Bild, das Schnee, draußen, Berg, Skifahren enthält.&#10;&#10;Automatisch generierte Beschreibung"/>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1834775" cy="1296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FB9AA24" wp14:editId="10C12303">
            <wp:extent cx="1946457" cy="1296000"/>
            <wp:effectExtent l="0" t="0" r="0" b="0"/>
            <wp:docPr id="4" name="Grafik 4" descr="Ein Bild, das Gebäude, draußen, Straße, Stad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Gebäude, draußen, Straße, Stadt enthält.&#10;&#10;Automatisch generierte Beschreibun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1946457" cy="1296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C68EE59" wp14:editId="408CB861">
            <wp:extent cx="1853229" cy="1295400"/>
            <wp:effectExtent l="0" t="0" r="0" b="0"/>
            <wp:docPr id="7" name="Grafik 7" descr="Ein Bild, das Schnee, draußen, Skifahren, Kreuz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Schnee, draußen, Skifahren, Kreuz enthält.&#10;&#10;Automatisch generierte Beschreibu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854087" cy="129600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00E85419">
        <w:rPr>
          <w:sz w:val="16"/>
          <w:szCs w:val="20"/>
        </w:rPr>
        <w:t xml:space="preserve">v.l.n.r.: </w:t>
      </w:r>
      <w:r w:rsidR="002B10B8" w:rsidRPr="009167AD">
        <w:rPr>
          <w:sz w:val="16"/>
          <w:szCs w:val="20"/>
        </w:rPr>
        <w:t xml:space="preserve">© </w:t>
      </w:r>
      <w:r w:rsidR="00F93805" w:rsidRPr="00F93805">
        <w:rPr>
          <w:sz w:val="16"/>
          <w:szCs w:val="20"/>
        </w:rPr>
        <w:t>Pfronten Tourismus, Deutschland abgelichtet</w:t>
      </w:r>
      <w:r w:rsidR="003E3980">
        <w:rPr>
          <w:sz w:val="16"/>
          <w:szCs w:val="20"/>
        </w:rPr>
        <w:t xml:space="preserve">, </w:t>
      </w:r>
      <w:r w:rsidR="003E3980" w:rsidRPr="009167AD">
        <w:rPr>
          <w:sz w:val="16"/>
          <w:szCs w:val="20"/>
        </w:rPr>
        <w:t>©</w:t>
      </w:r>
      <w:r w:rsidR="003E3980">
        <w:rPr>
          <w:sz w:val="16"/>
          <w:szCs w:val="20"/>
        </w:rPr>
        <w:t xml:space="preserve"> R</w:t>
      </w:r>
      <w:r w:rsidR="003E3980" w:rsidRPr="003E3980">
        <w:rPr>
          <w:sz w:val="16"/>
          <w:szCs w:val="20"/>
        </w:rPr>
        <w:t>othenburg</w:t>
      </w:r>
      <w:r w:rsidR="003E3980">
        <w:rPr>
          <w:sz w:val="16"/>
          <w:szCs w:val="20"/>
        </w:rPr>
        <w:t xml:space="preserve"> </w:t>
      </w:r>
      <w:r w:rsidR="003E3980" w:rsidRPr="003E3980">
        <w:rPr>
          <w:sz w:val="16"/>
          <w:szCs w:val="20"/>
        </w:rPr>
        <w:t>Tourismus</w:t>
      </w:r>
      <w:r w:rsidR="003E3980">
        <w:rPr>
          <w:sz w:val="16"/>
          <w:szCs w:val="20"/>
        </w:rPr>
        <w:t xml:space="preserve"> </w:t>
      </w:r>
      <w:r w:rsidR="003E3980" w:rsidRPr="003E3980">
        <w:rPr>
          <w:sz w:val="16"/>
          <w:szCs w:val="20"/>
        </w:rPr>
        <w:t>Service</w:t>
      </w:r>
      <w:r w:rsidR="003E3980">
        <w:rPr>
          <w:sz w:val="16"/>
          <w:szCs w:val="20"/>
        </w:rPr>
        <w:t xml:space="preserve"> </w:t>
      </w:r>
      <w:r w:rsidR="003E3980" w:rsidRPr="003E3980">
        <w:rPr>
          <w:sz w:val="16"/>
          <w:szCs w:val="20"/>
        </w:rPr>
        <w:t>-</w:t>
      </w:r>
      <w:r w:rsidR="003E3980">
        <w:rPr>
          <w:sz w:val="16"/>
          <w:szCs w:val="20"/>
        </w:rPr>
        <w:t xml:space="preserve"> </w:t>
      </w:r>
      <w:r w:rsidR="003E3980" w:rsidRPr="003E3980">
        <w:rPr>
          <w:sz w:val="16"/>
          <w:szCs w:val="20"/>
        </w:rPr>
        <w:t>W.</w:t>
      </w:r>
      <w:r w:rsidR="003E3980">
        <w:rPr>
          <w:sz w:val="16"/>
          <w:szCs w:val="20"/>
        </w:rPr>
        <w:t xml:space="preserve"> </w:t>
      </w:r>
      <w:r w:rsidR="003E3980" w:rsidRPr="003E3980">
        <w:rPr>
          <w:sz w:val="16"/>
          <w:szCs w:val="20"/>
        </w:rPr>
        <w:t>Pfitzinger</w:t>
      </w:r>
      <w:r w:rsidR="003E3980">
        <w:rPr>
          <w:sz w:val="16"/>
          <w:szCs w:val="20"/>
        </w:rPr>
        <w:t xml:space="preserve">, </w:t>
      </w:r>
      <w:r w:rsidR="003E3980" w:rsidRPr="009167AD">
        <w:rPr>
          <w:sz w:val="16"/>
          <w:szCs w:val="20"/>
        </w:rPr>
        <w:t>©</w:t>
      </w:r>
      <w:r w:rsidR="003E3980">
        <w:rPr>
          <w:sz w:val="16"/>
          <w:szCs w:val="20"/>
        </w:rPr>
        <w:t xml:space="preserve"> A</w:t>
      </w:r>
      <w:r w:rsidR="003E3980" w:rsidRPr="003E3980">
        <w:rPr>
          <w:sz w:val="16"/>
          <w:szCs w:val="20"/>
        </w:rPr>
        <w:t>lbstadt</w:t>
      </w:r>
      <w:r w:rsidR="003E3980">
        <w:rPr>
          <w:sz w:val="16"/>
          <w:szCs w:val="20"/>
        </w:rPr>
        <w:t xml:space="preserve"> T</w:t>
      </w:r>
      <w:r w:rsidR="003E3980" w:rsidRPr="003E3980">
        <w:rPr>
          <w:sz w:val="16"/>
          <w:szCs w:val="20"/>
        </w:rPr>
        <w:t>ourismus</w:t>
      </w:r>
    </w:p>
    <w:p w14:paraId="51090FF7" w14:textId="77777777" w:rsidR="00FB0363" w:rsidRDefault="00FB0363" w:rsidP="00203B90">
      <w:pPr>
        <w:spacing w:line="336" w:lineRule="auto"/>
        <w:ind w:left="-142"/>
        <w:jc w:val="both"/>
        <w:rPr>
          <w:b/>
          <w:bCs/>
          <w:sz w:val="20"/>
          <w:szCs w:val="20"/>
        </w:rPr>
      </w:pPr>
    </w:p>
    <w:p w14:paraId="63B665FF" w14:textId="77777777" w:rsidR="00203B90" w:rsidRPr="005A0B00" w:rsidRDefault="00203B90" w:rsidP="00203B90">
      <w:pPr>
        <w:spacing w:line="336" w:lineRule="auto"/>
        <w:ind w:left="-142"/>
        <w:jc w:val="both"/>
        <w:rPr>
          <w:b/>
          <w:bCs/>
          <w:sz w:val="20"/>
          <w:szCs w:val="20"/>
        </w:rPr>
      </w:pPr>
      <w:r w:rsidRPr="005A0B00">
        <w:rPr>
          <w:b/>
          <w:bCs/>
          <w:sz w:val="20"/>
          <w:szCs w:val="20"/>
        </w:rPr>
        <w:t>Chiemsee</w:t>
      </w:r>
      <w:r w:rsidR="00045AED" w:rsidRPr="005A0B00">
        <w:rPr>
          <w:b/>
          <w:bCs/>
          <w:sz w:val="20"/>
          <w:szCs w:val="20"/>
        </w:rPr>
        <w:t>-</w:t>
      </w:r>
      <w:r w:rsidRPr="005A0B00">
        <w:rPr>
          <w:b/>
          <w:bCs/>
          <w:sz w:val="20"/>
          <w:szCs w:val="20"/>
        </w:rPr>
        <w:t xml:space="preserve">Alpenland: </w:t>
      </w:r>
      <w:r w:rsidR="001E505C" w:rsidRPr="005A0B00">
        <w:rPr>
          <w:b/>
          <w:bCs/>
          <w:sz w:val="20"/>
          <w:szCs w:val="20"/>
        </w:rPr>
        <w:t>Unterwegs auf leisen Sohlen und schnellen Kufen</w:t>
      </w:r>
    </w:p>
    <w:p w14:paraId="6773DDB9" w14:textId="77777777" w:rsidR="00FB0363" w:rsidRPr="005A0B00" w:rsidRDefault="00FB0363" w:rsidP="00FB0363">
      <w:pPr>
        <w:ind w:left="-142"/>
        <w:jc w:val="both"/>
        <w:rPr>
          <w:iCs/>
          <w:color w:val="000000" w:themeColor="text1"/>
          <w:sz w:val="20"/>
          <w:szCs w:val="20"/>
        </w:rPr>
      </w:pPr>
      <w:bookmarkStart w:id="0" w:name="_Hlk53490537"/>
      <w:r w:rsidRPr="005A0B00">
        <w:rPr>
          <w:iCs/>
          <w:color w:val="000000" w:themeColor="text1"/>
          <w:sz w:val="20"/>
          <w:szCs w:val="20"/>
        </w:rPr>
        <w:t xml:space="preserve">Bei Ausflügen durch die verschneiten Täler und auf die majestätischen Gipfel des </w:t>
      </w:r>
      <w:hyperlink r:id="rId9" w:history="1">
        <w:r w:rsidRPr="005A0B00">
          <w:rPr>
            <w:rStyle w:val="Hyperlink"/>
            <w:color w:val="808000"/>
            <w:sz w:val="20"/>
            <w:szCs w:val="20"/>
          </w:rPr>
          <w:t>Chiemsee-Alpenlandes</w:t>
        </w:r>
      </w:hyperlink>
      <w:r w:rsidRPr="005A0B00">
        <w:rPr>
          <w:iCs/>
          <w:color w:val="000000" w:themeColor="text1"/>
          <w:sz w:val="20"/>
          <w:szCs w:val="20"/>
        </w:rPr>
        <w:t xml:space="preserve"> lassen sich Urlauber abseits der bekannten Wintersportgebiete von der wohltuenden Ruhe verzaubern. Zahlreiche gut präparierte Winterwanderwege laden ein, die vielfältige Natur zu entdecken. An der Bergstation der Kampenwandseilbahn, in knapp 1.500 Metern Höhe, startet der spektakuläre „Panoramaweg“. Von hoch oben blicken Aktivurlauber bei klarer Sicht sogar zu den Hohen Tauern mit dem Großglockner und dem Großvenediger. Der Blick schweift weiter auf den Wilden Kaiser, die Loferer Steinberge sowie die Berchtesgadener Alpen und nach Norden auf das Priental und den Chiemsee. Auch vom leichten Winterrundwanderweg „Weiße Wanne“, der größtenteils in sonniger Lage auf der Kampenwand verläuft, genießen Besucher einen herrlichen Blick in die verschneiten Zentralalpen. Etwas mehr Kondition verlangt die knapp acht Kilometer lange Tour zur Priener Hütte am Geigelstein. Das Beste daran: Wer nach Ankunft müde Beine hat, leiht sich auf der Hütte einen </w:t>
      </w:r>
      <w:r w:rsidRPr="005A0B00">
        <w:rPr>
          <w:iCs/>
          <w:color w:val="000000" w:themeColor="text1"/>
          <w:sz w:val="20"/>
          <w:szCs w:val="20"/>
        </w:rPr>
        <w:lastRenderedPageBreak/>
        <w:t xml:space="preserve">Schlitten und saust damit ins Tal hinab. Auch vom Brünnsteinhaus im Inntal führt die längste Naturrodelbahn Deutschlands rasant zurück ins Tal. </w:t>
      </w:r>
    </w:p>
    <w:p w14:paraId="630DE63C" w14:textId="77777777" w:rsidR="00FB0363" w:rsidRPr="005A0B00" w:rsidRDefault="00FB0363" w:rsidP="00736F64">
      <w:pPr>
        <w:ind w:left="-142"/>
        <w:jc w:val="both"/>
        <w:rPr>
          <w:b/>
          <w:bCs/>
          <w:sz w:val="20"/>
          <w:szCs w:val="20"/>
        </w:rPr>
      </w:pPr>
    </w:p>
    <w:p w14:paraId="27467872" w14:textId="77777777" w:rsidR="00B870A4" w:rsidRPr="005A0B00" w:rsidRDefault="008D4B42" w:rsidP="00736F64">
      <w:pPr>
        <w:ind w:left="-142"/>
        <w:jc w:val="both"/>
        <w:rPr>
          <w:sz w:val="20"/>
          <w:szCs w:val="20"/>
        </w:rPr>
      </w:pPr>
      <w:r w:rsidRPr="005A0B00">
        <w:rPr>
          <w:b/>
          <w:bCs/>
          <w:sz w:val="20"/>
          <w:szCs w:val="20"/>
        </w:rPr>
        <w:t>Albstadt</w:t>
      </w:r>
      <w:r w:rsidR="008A360C" w:rsidRPr="005A0B00">
        <w:rPr>
          <w:b/>
          <w:bCs/>
          <w:sz w:val="20"/>
          <w:szCs w:val="20"/>
        </w:rPr>
        <w:t xml:space="preserve">: </w:t>
      </w:r>
      <w:r w:rsidR="00B870A4" w:rsidRPr="005A0B00">
        <w:rPr>
          <w:b/>
          <w:bCs/>
          <w:sz w:val="20"/>
          <w:szCs w:val="20"/>
        </w:rPr>
        <w:t>Wandern auf der wei</w:t>
      </w:r>
      <w:r w:rsidR="00E41F43" w:rsidRPr="005A0B00">
        <w:rPr>
          <w:b/>
          <w:bCs/>
          <w:sz w:val="20"/>
          <w:szCs w:val="20"/>
        </w:rPr>
        <w:t>ß</w:t>
      </w:r>
      <w:r w:rsidR="00B870A4" w:rsidRPr="005A0B00">
        <w:rPr>
          <w:b/>
          <w:bCs/>
          <w:sz w:val="20"/>
          <w:szCs w:val="20"/>
        </w:rPr>
        <w:t>en Alb</w:t>
      </w:r>
    </w:p>
    <w:p w14:paraId="55876F6D" w14:textId="77777777" w:rsidR="00935219" w:rsidRPr="005A0B00" w:rsidRDefault="00C314F4" w:rsidP="00A970FE">
      <w:pPr>
        <w:ind w:left="-142"/>
        <w:jc w:val="both"/>
        <w:rPr>
          <w:iCs/>
          <w:color w:val="000000" w:themeColor="text1"/>
          <w:sz w:val="20"/>
          <w:szCs w:val="20"/>
        </w:rPr>
      </w:pPr>
      <w:r w:rsidRPr="005A0B00">
        <w:rPr>
          <w:iCs/>
          <w:sz w:val="20"/>
          <w:szCs w:val="20"/>
        </w:rPr>
        <w:t>Hier</w:t>
      </w:r>
      <w:r w:rsidR="00B13729" w:rsidRPr="005A0B00">
        <w:rPr>
          <w:iCs/>
          <w:sz w:val="20"/>
          <w:szCs w:val="20"/>
        </w:rPr>
        <w:t xml:space="preserve"> erhebt sich bis auf </w:t>
      </w:r>
      <w:r w:rsidR="00B13729" w:rsidRPr="005A0B00">
        <w:rPr>
          <w:sz w:val="20"/>
          <w:szCs w:val="20"/>
        </w:rPr>
        <w:t>1</w:t>
      </w:r>
      <w:r w:rsidR="008D4B42" w:rsidRPr="005A0B00">
        <w:rPr>
          <w:sz w:val="20"/>
          <w:szCs w:val="20"/>
        </w:rPr>
        <w:t>.</w:t>
      </w:r>
      <w:r w:rsidR="00B13729" w:rsidRPr="005A0B00">
        <w:rPr>
          <w:sz w:val="20"/>
          <w:szCs w:val="20"/>
        </w:rPr>
        <w:t xml:space="preserve">000 Meter die 200 Kilometer lange Felskante des Albtraufs, die das raue Hochplateau vom sanften Albvorland trennt. </w:t>
      </w:r>
      <w:r w:rsidR="00B870A4" w:rsidRPr="005A0B00">
        <w:rPr>
          <w:iCs/>
          <w:sz w:val="20"/>
          <w:szCs w:val="20"/>
        </w:rPr>
        <w:t xml:space="preserve">Wo </w:t>
      </w:r>
      <w:r w:rsidR="00F355AA" w:rsidRPr="005A0B00">
        <w:rPr>
          <w:iCs/>
          <w:sz w:val="20"/>
          <w:szCs w:val="20"/>
        </w:rPr>
        <w:t>im Sommer</w:t>
      </w:r>
      <w:r w:rsidR="00B870A4" w:rsidRPr="005A0B00">
        <w:rPr>
          <w:iCs/>
          <w:sz w:val="20"/>
          <w:szCs w:val="20"/>
        </w:rPr>
        <w:t xml:space="preserve"> bunte Blumenwiesen </w:t>
      </w:r>
      <w:r w:rsidR="00F355AA" w:rsidRPr="005A0B00">
        <w:rPr>
          <w:iCs/>
          <w:sz w:val="20"/>
          <w:szCs w:val="20"/>
        </w:rPr>
        <w:t xml:space="preserve">und </w:t>
      </w:r>
      <w:r w:rsidR="00B870A4" w:rsidRPr="005A0B00">
        <w:rPr>
          <w:iCs/>
          <w:sz w:val="20"/>
          <w:szCs w:val="20"/>
        </w:rPr>
        <w:t xml:space="preserve">Wachholderheiden </w:t>
      </w:r>
      <w:r w:rsidR="001E505C" w:rsidRPr="005A0B00">
        <w:rPr>
          <w:iCs/>
          <w:sz w:val="20"/>
          <w:szCs w:val="20"/>
        </w:rPr>
        <w:t>die Kulisse schmücken</w:t>
      </w:r>
      <w:r w:rsidR="00F355AA" w:rsidRPr="005A0B00">
        <w:rPr>
          <w:iCs/>
          <w:sz w:val="20"/>
          <w:szCs w:val="20"/>
        </w:rPr>
        <w:t xml:space="preserve">, </w:t>
      </w:r>
      <w:r w:rsidR="00B870A4" w:rsidRPr="005A0B00">
        <w:rPr>
          <w:iCs/>
          <w:color w:val="000000" w:themeColor="text1"/>
          <w:sz w:val="20"/>
          <w:szCs w:val="20"/>
        </w:rPr>
        <w:t xml:space="preserve">führen ab einer Schneehöhe von 25 Zentimetern gesondert gekennzeichnete </w:t>
      </w:r>
      <w:r w:rsidR="00B13729" w:rsidRPr="005A0B00">
        <w:rPr>
          <w:iCs/>
          <w:color w:val="000000" w:themeColor="text1"/>
          <w:sz w:val="20"/>
          <w:szCs w:val="20"/>
        </w:rPr>
        <w:t>Wanderw</w:t>
      </w:r>
      <w:r w:rsidR="00B870A4" w:rsidRPr="005A0B00">
        <w:rPr>
          <w:iCs/>
          <w:color w:val="000000" w:themeColor="text1"/>
          <w:sz w:val="20"/>
          <w:szCs w:val="20"/>
        </w:rPr>
        <w:t>ege über die Hochplateaus</w:t>
      </w:r>
      <w:r w:rsidR="00F355AA" w:rsidRPr="005A0B00">
        <w:rPr>
          <w:iCs/>
          <w:color w:val="000000" w:themeColor="text1"/>
          <w:sz w:val="20"/>
          <w:szCs w:val="20"/>
        </w:rPr>
        <w:t xml:space="preserve">. </w:t>
      </w:r>
      <w:r w:rsidR="00324771" w:rsidRPr="005A0B00">
        <w:rPr>
          <w:iCs/>
          <w:color w:val="000000" w:themeColor="text1"/>
          <w:sz w:val="20"/>
          <w:szCs w:val="20"/>
        </w:rPr>
        <w:t xml:space="preserve">Auf den </w:t>
      </w:r>
      <w:r w:rsidR="00935219" w:rsidRPr="005A0B00">
        <w:rPr>
          <w:iCs/>
          <w:color w:val="000000" w:themeColor="text1"/>
          <w:sz w:val="20"/>
          <w:szCs w:val="20"/>
        </w:rPr>
        <w:t xml:space="preserve">beiden </w:t>
      </w:r>
      <w:r w:rsidR="00324771" w:rsidRPr="005A0B00">
        <w:rPr>
          <w:iCs/>
          <w:color w:val="000000" w:themeColor="text1"/>
          <w:sz w:val="20"/>
          <w:szCs w:val="20"/>
        </w:rPr>
        <w:t xml:space="preserve">vom </w:t>
      </w:r>
      <w:r w:rsidR="00F355AA" w:rsidRPr="005A0B00">
        <w:rPr>
          <w:iCs/>
          <w:color w:val="000000" w:themeColor="text1"/>
          <w:sz w:val="20"/>
          <w:szCs w:val="20"/>
        </w:rPr>
        <w:t xml:space="preserve">Deutschen Wanderinstitut ausgezeichneten </w:t>
      </w:r>
      <w:hyperlink r:id="rId10" w:history="1">
        <w:r w:rsidR="00F355AA" w:rsidRPr="005A0B00">
          <w:rPr>
            <w:rStyle w:val="Hyperlink"/>
            <w:iCs/>
            <w:color w:val="808000"/>
            <w:sz w:val="20"/>
            <w:szCs w:val="20"/>
          </w:rPr>
          <w:t>Premium-Winterwanderwege</w:t>
        </w:r>
        <w:r w:rsidR="00324771" w:rsidRPr="005A0B00">
          <w:rPr>
            <w:rStyle w:val="Hyperlink"/>
            <w:iCs/>
            <w:color w:val="808000"/>
            <w:sz w:val="20"/>
            <w:szCs w:val="20"/>
          </w:rPr>
          <w:t>n</w:t>
        </w:r>
      </w:hyperlink>
      <w:r w:rsidR="00F355AA" w:rsidRPr="005A0B00">
        <w:rPr>
          <w:iCs/>
          <w:color w:val="000000" w:themeColor="text1"/>
          <w:sz w:val="20"/>
          <w:szCs w:val="20"/>
        </w:rPr>
        <w:t xml:space="preserve"> „Wintermärchen“ und </w:t>
      </w:r>
      <w:r w:rsidR="00B215A9" w:rsidRPr="005A0B00">
        <w:rPr>
          <w:iCs/>
          <w:color w:val="000000" w:themeColor="text1"/>
          <w:sz w:val="20"/>
          <w:szCs w:val="20"/>
        </w:rPr>
        <w:t>„</w:t>
      </w:r>
      <w:r w:rsidR="00F355AA" w:rsidRPr="005A0B00">
        <w:rPr>
          <w:iCs/>
          <w:color w:val="000000" w:themeColor="text1"/>
          <w:sz w:val="20"/>
          <w:szCs w:val="20"/>
        </w:rPr>
        <w:t>Schneewalzer</w:t>
      </w:r>
      <w:r w:rsidR="00B215A9" w:rsidRPr="005A0B00">
        <w:rPr>
          <w:iCs/>
          <w:color w:val="000000" w:themeColor="text1"/>
          <w:sz w:val="20"/>
          <w:szCs w:val="20"/>
        </w:rPr>
        <w:t>“</w:t>
      </w:r>
      <w:r w:rsidR="00324771" w:rsidRPr="005A0B00">
        <w:rPr>
          <w:iCs/>
          <w:color w:val="000000" w:themeColor="text1"/>
          <w:sz w:val="20"/>
          <w:szCs w:val="20"/>
        </w:rPr>
        <w:t xml:space="preserve"> </w:t>
      </w:r>
      <w:r w:rsidR="00935219" w:rsidRPr="005A0B00">
        <w:rPr>
          <w:iCs/>
          <w:color w:val="000000" w:themeColor="text1"/>
          <w:sz w:val="20"/>
          <w:szCs w:val="20"/>
        </w:rPr>
        <w:t>geht es gemütlich über die weißbedeckte Heidelandschaft, vorbei an schneebeladenen Tannen und entlang der beeindruckenden Traufkante. Von dort genießen Wanderer die winterlichen Postkarten-Ausblicke auf die imposante Burg Hohenzollern oder das Alpenvorland.</w:t>
      </w:r>
    </w:p>
    <w:bookmarkEnd w:id="0"/>
    <w:p w14:paraId="47CA8369" w14:textId="77777777" w:rsidR="00186A21" w:rsidRPr="005A0B00" w:rsidRDefault="00186A21" w:rsidP="00186A21">
      <w:pPr>
        <w:spacing w:line="336" w:lineRule="auto"/>
        <w:ind w:left="-142"/>
        <w:jc w:val="both"/>
        <w:rPr>
          <w:b/>
          <w:bCs/>
          <w:sz w:val="20"/>
          <w:szCs w:val="20"/>
        </w:rPr>
      </w:pPr>
    </w:p>
    <w:p w14:paraId="3F2032AE" w14:textId="77777777" w:rsidR="00186A21" w:rsidRPr="005A0B00" w:rsidRDefault="00186A21" w:rsidP="00186A21">
      <w:pPr>
        <w:spacing w:line="336" w:lineRule="auto"/>
        <w:ind w:left="-142"/>
        <w:jc w:val="both"/>
        <w:rPr>
          <w:b/>
          <w:bCs/>
          <w:sz w:val="20"/>
          <w:szCs w:val="20"/>
        </w:rPr>
      </w:pPr>
      <w:r w:rsidRPr="005A0B00">
        <w:rPr>
          <w:b/>
          <w:bCs/>
          <w:sz w:val="20"/>
          <w:szCs w:val="20"/>
        </w:rPr>
        <w:t>Pfronten im Allgäu: Gipfellichter und Kässpatz‘n im Schnee</w:t>
      </w:r>
    </w:p>
    <w:p w14:paraId="51450764" w14:textId="77777777" w:rsidR="00186A21" w:rsidRPr="005A0B00" w:rsidRDefault="00186A21" w:rsidP="00186A21">
      <w:pPr>
        <w:spacing w:line="336" w:lineRule="auto"/>
        <w:ind w:left="-142"/>
        <w:jc w:val="both"/>
        <w:rPr>
          <w:sz w:val="20"/>
          <w:szCs w:val="20"/>
        </w:rPr>
      </w:pPr>
      <w:r w:rsidRPr="005A0B00">
        <w:rPr>
          <w:sz w:val="20"/>
          <w:szCs w:val="20"/>
        </w:rPr>
        <w:t xml:space="preserve">Einen kulinarischen Hochgenuss abseits ausgetretener Pfade verspricht die Schneeschuhtour </w:t>
      </w:r>
      <w:hyperlink r:id="rId11" w:anchor="regdl=kategorien" w:history="1">
        <w:r w:rsidRPr="005A0B00">
          <w:rPr>
            <w:rStyle w:val="Hyperlink"/>
            <w:color w:val="808000"/>
            <w:sz w:val="20"/>
            <w:szCs w:val="20"/>
          </w:rPr>
          <w:t>Kässpatz’n im Schnee</w:t>
        </w:r>
      </w:hyperlink>
      <w:r w:rsidRPr="005A0B00">
        <w:rPr>
          <w:rStyle w:val="Hyperlink"/>
          <w:color w:val="808000"/>
          <w:sz w:val="20"/>
          <w:szCs w:val="20"/>
          <w:u w:val="none"/>
        </w:rPr>
        <w:t>,</w:t>
      </w:r>
      <w:r w:rsidRPr="005A0B00">
        <w:rPr>
          <w:sz w:val="20"/>
          <w:szCs w:val="20"/>
        </w:rPr>
        <w:t xml:space="preserve"> die unter Leitung eines erfahrenen Bergführers auf die erste vegetarische Hütte in den Alpen führt. Auf der Hündeleskopfhütte bekocht Wirtin Silvia Gourmetwanderer auf dem Berg mit frischen, vegetarischen Köstlichkeiten aus der Allgäuer Heimatküche. Das faszinierende Farbenspiel der Natur beim </w:t>
      </w:r>
      <w:r w:rsidRPr="005A0B00">
        <w:rPr>
          <w:rStyle w:val="Fett"/>
          <w:b w:val="0"/>
          <w:bCs w:val="0"/>
          <w:sz w:val="20"/>
          <w:szCs w:val="20"/>
        </w:rPr>
        <w:t>Sonnenuntergang am Gipfel</w:t>
      </w:r>
      <w:r w:rsidRPr="005A0B00">
        <w:rPr>
          <w:sz w:val="20"/>
          <w:szCs w:val="20"/>
        </w:rPr>
        <w:t xml:space="preserve"> und eine wohlige </w:t>
      </w:r>
      <w:r w:rsidRPr="005A0B00">
        <w:rPr>
          <w:rStyle w:val="Fett"/>
          <w:b w:val="0"/>
          <w:bCs w:val="0"/>
          <w:sz w:val="20"/>
          <w:szCs w:val="20"/>
        </w:rPr>
        <w:t>Allgäuer Hüttenübernachtung</w:t>
      </w:r>
      <w:r w:rsidRPr="005A0B00">
        <w:rPr>
          <w:sz w:val="20"/>
          <w:szCs w:val="20"/>
        </w:rPr>
        <w:t xml:space="preserve"> in der Ostlerhütte erwartet fleißige Wanderer auf der ebenfalls organisierten und etwas anspruchsvolleren, </w:t>
      </w:r>
      <w:r w:rsidR="00F93805" w:rsidRPr="00F93805">
        <w:rPr>
          <w:rStyle w:val="Hyperlink"/>
          <w:color w:val="808000"/>
        </w:rPr>
        <w:t>„</w:t>
      </w:r>
      <w:hyperlink r:id="rId12" w:anchor="regdl=kategorien" w:history="1">
        <w:r w:rsidRPr="005A0B00">
          <w:rPr>
            <w:rStyle w:val="Hyperlink"/>
            <w:color w:val="808000"/>
            <w:sz w:val="20"/>
            <w:szCs w:val="20"/>
          </w:rPr>
          <w:t>Gipfellicht“-Runde</w:t>
        </w:r>
      </w:hyperlink>
      <w:r w:rsidRPr="005A0B00">
        <w:rPr>
          <w:rStyle w:val="Hyperlink"/>
          <w:color w:val="808000"/>
          <w:sz w:val="20"/>
          <w:szCs w:val="20"/>
          <w:u w:val="none"/>
        </w:rPr>
        <w:t xml:space="preserve"> </w:t>
      </w:r>
      <w:r w:rsidRPr="005A0B00">
        <w:rPr>
          <w:sz w:val="20"/>
          <w:szCs w:val="20"/>
        </w:rPr>
        <w:t>Tour.</w:t>
      </w:r>
      <w:r w:rsidRPr="005A0B00">
        <w:rPr>
          <w:color w:val="808000"/>
          <w:sz w:val="20"/>
          <w:szCs w:val="20"/>
        </w:rPr>
        <w:t xml:space="preserve"> </w:t>
      </w:r>
      <w:r w:rsidRPr="005A0B00">
        <w:rPr>
          <w:sz w:val="20"/>
          <w:szCs w:val="20"/>
        </w:rPr>
        <w:t xml:space="preserve">Für fortgeschrittene Schneeschuhgeher und Tourenskigänger, die die winterliche Landschaft allein entdecken wollen, bietet Pfronten Tourismus eine zweitägige </w:t>
      </w:r>
      <w:hyperlink r:id="rId13" w:anchor="regdl=kategorien" w:history="1">
        <w:r w:rsidRPr="003D3C96">
          <w:rPr>
            <w:rStyle w:val="Hyperlink"/>
            <w:color w:val="808000"/>
            <w:sz w:val="20"/>
            <w:szCs w:val="20"/>
          </w:rPr>
          <w:t>Ausbildung in Lawinenkunde</w:t>
        </w:r>
      </w:hyperlink>
      <w:r w:rsidRPr="005A0B00">
        <w:rPr>
          <w:color w:val="808000"/>
          <w:sz w:val="20"/>
          <w:szCs w:val="20"/>
        </w:rPr>
        <w:t xml:space="preserve"> </w:t>
      </w:r>
      <w:r w:rsidRPr="005A0B00">
        <w:rPr>
          <w:sz w:val="20"/>
          <w:szCs w:val="20"/>
        </w:rPr>
        <w:t>an. Alle Touren und Kurse finden in kleinen Gruppen mit maximal acht Teilnehmern statt.</w:t>
      </w:r>
    </w:p>
    <w:p w14:paraId="60395A6C" w14:textId="77777777" w:rsidR="00A970FE" w:rsidRPr="005A0B00" w:rsidRDefault="00A970FE" w:rsidP="00A970FE">
      <w:pPr>
        <w:ind w:left="-142"/>
        <w:jc w:val="both"/>
        <w:rPr>
          <w:iCs/>
          <w:color w:val="000000" w:themeColor="text1"/>
          <w:sz w:val="20"/>
          <w:szCs w:val="20"/>
        </w:rPr>
      </w:pPr>
    </w:p>
    <w:p w14:paraId="134ECBEF" w14:textId="77777777" w:rsidR="00203B90" w:rsidRPr="005A0B00" w:rsidRDefault="00203B90" w:rsidP="00203B90">
      <w:pPr>
        <w:spacing w:line="336" w:lineRule="auto"/>
        <w:ind w:left="-142"/>
        <w:jc w:val="both"/>
        <w:rPr>
          <w:rStyle w:val="Fett"/>
          <w:sz w:val="20"/>
          <w:szCs w:val="20"/>
        </w:rPr>
      </w:pPr>
      <w:bookmarkStart w:id="1" w:name="_Hlk52271419"/>
      <w:r w:rsidRPr="005A0B00">
        <w:rPr>
          <w:rStyle w:val="Fett"/>
          <w:sz w:val="20"/>
          <w:szCs w:val="20"/>
        </w:rPr>
        <w:t>Naturpark Fichtelgebirge: 255 Kilometer Langlaufspaß</w:t>
      </w:r>
    </w:p>
    <w:p w14:paraId="50F25C7A" w14:textId="77777777" w:rsidR="00203B90" w:rsidRPr="005A0B00" w:rsidRDefault="00203B90" w:rsidP="00A970FE">
      <w:pPr>
        <w:spacing w:line="336" w:lineRule="auto"/>
        <w:ind w:left="-142"/>
        <w:jc w:val="both"/>
        <w:rPr>
          <w:rStyle w:val="Fett"/>
          <w:b w:val="0"/>
          <w:bCs w:val="0"/>
          <w:sz w:val="20"/>
          <w:szCs w:val="20"/>
        </w:rPr>
      </w:pPr>
      <w:r w:rsidRPr="005A0B00">
        <w:rPr>
          <w:rStyle w:val="Fett"/>
          <w:b w:val="0"/>
          <w:bCs w:val="0"/>
          <w:sz w:val="20"/>
          <w:szCs w:val="20"/>
        </w:rPr>
        <w:t xml:space="preserve">Das Fichtelgebirge gilt als eine der schneesichersten Regionen Deutschlands und bietet zahlreiche und vielseitige Outdoor-Aktivitäten in der kalten Jahreszeit – darunter </w:t>
      </w:r>
      <w:hyperlink r:id="rId14" w:history="1">
        <w:r w:rsidRPr="005A0B00">
          <w:rPr>
            <w:rStyle w:val="Hyperlink"/>
            <w:iCs/>
            <w:color w:val="808000"/>
            <w:sz w:val="20"/>
            <w:szCs w:val="20"/>
          </w:rPr>
          <w:t>Langlauf</w:t>
        </w:r>
      </w:hyperlink>
      <w:r w:rsidR="001A127E" w:rsidRPr="005A0B00">
        <w:rPr>
          <w:rStyle w:val="Hyperlink"/>
          <w:iCs/>
          <w:color w:val="auto"/>
          <w:sz w:val="20"/>
          <w:szCs w:val="20"/>
          <w:u w:val="none"/>
        </w:rPr>
        <w:t>.</w:t>
      </w:r>
      <w:r w:rsidRPr="005A0B00">
        <w:rPr>
          <w:rStyle w:val="Fett"/>
          <w:b w:val="0"/>
          <w:bCs w:val="0"/>
          <w:sz w:val="20"/>
          <w:szCs w:val="20"/>
        </w:rPr>
        <w:t xml:space="preserve"> Auf den 255 Kilometern DSV-klassifizierten Loipen im Nordic Parc entdecken Langläufer die winterliche Mittelgebirgslandschaft im klassischen Stil oder in der Skating-Technik. Das Angebot reicht von bestens präparierten</w:t>
      </w:r>
      <w:r w:rsidR="001E505C" w:rsidRPr="005A0B00">
        <w:rPr>
          <w:rStyle w:val="Fett"/>
          <w:b w:val="0"/>
          <w:bCs w:val="0"/>
          <w:sz w:val="20"/>
          <w:szCs w:val="20"/>
        </w:rPr>
        <w:t>,</w:t>
      </w:r>
      <w:r w:rsidRPr="005A0B00">
        <w:rPr>
          <w:rStyle w:val="Fett"/>
          <w:b w:val="0"/>
          <w:bCs w:val="0"/>
          <w:sz w:val="20"/>
          <w:szCs w:val="20"/>
        </w:rPr>
        <w:t xml:space="preserve"> einfachen Wander- über leichte Fitness- bis hin zu anspruchsvollen Sportloipen. Zusätzlich sorgen mehrere Nachtloipen sowie eine beschneite Skirollerbahn und ein Biathlonstadion für ein besonderes Wintersporterlebnis. </w:t>
      </w:r>
      <w:bookmarkEnd w:id="1"/>
    </w:p>
    <w:p w14:paraId="7CD28730" w14:textId="77777777" w:rsidR="00A970FE" w:rsidRPr="005A0B00" w:rsidRDefault="00A970FE" w:rsidP="00A970FE">
      <w:pPr>
        <w:spacing w:line="336" w:lineRule="auto"/>
        <w:ind w:left="-142"/>
        <w:jc w:val="both"/>
        <w:rPr>
          <w:sz w:val="20"/>
          <w:szCs w:val="20"/>
        </w:rPr>
      </w:pPr>
    </w:p>
    <w:p w14:paraId="33993898" w14:textId="77777777" w:rsidR="008A360C" w:rsidRPr="005A0B00" w:rsidRDefault="008A360C" w:rsidP="008A360C">
      <w:pPr>
        <w:spacing w:line="336" w:lineRule="auto"/>
        <w:ind w:left="-142"/>
        <w:jc w:val="both"/>
        <w:rPr>
          <w:b/>
          <w:bCs/>
          <w:sz w:val="20"/>
          <w:szCs w:val="20"/>
        </w:rPr>
      </w:pPr>
      <w:r w:rsidRPr="005A0B00">
        <w:rPr>
          <w:b/>
          <w:bCs/>
          <w:sz w:val="20"/>
          <w:szCs w:val="20"/>
        </w:rPr>
        <w:t>Zwischen Staffelsee und Ammertal: Mit der Königscard das Blaue Land erleben</w:t>
      </w:r>
    </w:p>
    <w:p w14:paraId="181CF850" w14:textId="77777777" w:rsidR="00736F64" w:rsidRPr="005A0B00" w:rsidRDefault="008A360C" w:rsidP="00FB0363">
      <w:pPr>
        <w:spacing w:line="336" w:lineRule="auto"/>
        <w:ind w:left="-142"/>
        <w:jc w:val="both"/>
        <w:rPr>
          <w:sz w:val="20"/>
          <w:szCs w:val="20"/>
        </w:rPr>
      </w:pPr>
      <w:r w:rsidRPr="005A0B00">
        <w:rPr>
          <w:sz w:val="20"/>
          <w:szCs w:val="20"/>
        </w:rPr>
        <w:t xml:space="preserve">Mit der </w:t>
      </w:r>
      <w:hyperlink r:id="rId15" w:history="1">
        <w:r w:rsidRPr="005A0B00">
          <w:rPr>
            <w:color w:val="808000"/>
            <w:sz w:val="20"/>
            <w:szCs w:val="20"/>
            <w:u w:val="single"/>
          </w:rPr>
          <w:t>KÖNIGSCARD</w:t>
        </w:r>
      </w:hyperlink>
      <w:r w:rsidRPr="005A0B00">
        <w:rPr>
          <w:sz w:val="20"/>
          <w:szCs w:val="20"/>
        </w:rPr>
        <w:t xml:space="preserve"> erhalten Urlauber im Allgäu, in Tirol und Oberbayern </w:t>
      </w:r>
      <w:r w:rsidR="00340EA4" w:rsidRPr="005A0B00">
        <w:rPr>
          <w:sz w:val="20"/>
          <w:szCs w:val="20"/>
        </w:rPr>
        <w:t>attraktive Extras</w:t>
      </w:r>
      <w:r w:rsidRPr="005A0B00">
        <w:rPr>
          <w:sz w:val="20"/>
          <w:szCs w:val="20"/>
        </w:rPr>
        <w:t xml:space="preserve"> wie Bergbahnfahrten, Skipässe, Bäderaufenthalte und Museumsbesuche sowie viele weitere Freizeitaktivitäten gratis dazu, wenn sie bei einem der rund 500 KÖNIGSCARD-Gastgeber buchen. Wer seinen Winterurlaub fern vom Alltagsstress und der Hektik verbringen möchte, ist in der Tourismusregion Das Blaue Land rund um Murnau bestens aufgehoben. Hier erwarten die Besucher alpine Moore, schroffe Berge und altbayerisch geprägte Dörfer. Sportbegeisterte erkunden das winterliche Blaue Land zum Beispiel auf Langlaufskiern </w:t>
      </w:r>
      <w:bookmarkStart w:id="2" w:name="_Hlk53045146"/>
      <w:r w:rsidRPr="005A0B00">
        <w:rPr>
          <w:sz w:val="20"/>
          <w:szCs w:val="20"/>
        </w:rPr>
        <w:t>–</w:t>
      </w:r>
      <w:bookmarkEnd w:id="2"/>
      <w:r w:rsidRPr="005A0B00">
        <w:rPr>
          <w:sz w:val="20"/>
          <w:szCs w:val="20"/>
        </w:rPr>
        <w:t xml:space="preserve"> mit der KÖNIGSCARD ist der einmalige kostenfreie Verleih der Ausrüstung pro Aufenthalt inklusive. Eine etwas andere Art, </w:t>
      </w:r>
      <w:r w:rsidRPr="005A0B00">
        <w:rPr>
          <w:color w:val="000000" w:themeColor="text1"/>
          <w:sz w:val="20"/>
          <w:szCs w:val="20"/>
        </w:rPr>
        <w:t xml:space="preserve">einen kalten Wintertag zu verbringen, </w:t>
      </w:r>
      <w:r w:rsidR="00566860" w:rsidRPr="005A0B00">
        <w:rPr>
          <w:color w:val="000000" w:themeColor="text1"/>
          <w:sz w:val="20"/>
          <w:szCs w:val="20"/>
        </w:rPr>
        <w:t xml:space="preserve">ist </w:t>
      </w:r>
      <w:r w:rsidRPr="005A0B00">
        <w:rPr>
          <w:color w:val="000000" w:themeColor="text1"/>
          <w:sz w:val="20"/>
          <w:szCs w:val="20"/>
        </w:rPr>
        <w:t>zum Beispiel ein ebenfalls mit der Gästekarte kostenloser Kaffeeröstkurs in der Kaffeerösterei in Murnau, ein Streifzug als Hobbykonfisseur durch die Schokoladenmanufaktur Krönner oder inspirative Erlebnisse auf dem Areal des</w:t>
      </w:r>
      <w:r w:rsidR="00C5383D" w:rsidRPr="005A0B00">
        <w:rPr>
          <w:color w:val="000000" w:themeColor="text1"/>
          <w:sz w:val="20"/>
          <w:szCs w:val="20"/>
        </w:rPr>
        <w:t xml:space="preserve"> </w:t>
      </w:r>
      <w:r w:rsidR="00C5383D" w:rsidRPr="005A0B00">
        <w:rPr>
          <w:sz w:val="20"/>
          <w:szCs w:val="20"/>
        </w:rPr>
        <w:t>Buchheim Museum der Phantasie an den Ufern des Starnberger Sees.</w:t>
      </w:r>
      <w:bookmarkStart w:id="3" w:name="_Hlk52785157"/>
    </w:p>
    <w:p w14:paraId="2A6EC76A" w14:textId="77777777" w:rsidR="0034418D" w:rsidRPr="005A0B00" w:rsidRDefault="0034418D" w:rsidP="00F355AA">
      <w:pPr>
        <w:spacing w:line="336" w:lineRule="auto"/>
        <w:ind w:left="-142"/>
        <w:jc w:val="both"/>
        <w:rPr>
          <w:sz w:val="20"/>
          <w:szCs w:val="20"/>
        </w:rPr>
      </w:pPr>
    </w:p>
    <w:p w14:paraId="76E509BE" w14:textId="77777777" w:rsidR="0034418D" w:rsidRPr="005A0B00" w:rsidRDefault="0034418D" w:rsidP="00F355AA">
      <w:pPr>
        <w:spacing w:line="336" w:lineRule="auto"/>
        <w:ind w:left="-142"/>
        <w:jc w:val="both"/>
        <w:rPr>
          <w:b/>
          <w:bCs/>
          <w:sz w:val="20"/>
          <w:szCs w:val="20"/>
        </w:rPr>
      </w:pPr>
      <w:bookmarkStart w:id="4" w:name="_Hlk53489766"/>
      <w:r w:rsidRPr="005A0B00">
        <w:rPr>
          <w:b/>
          <w:bCs/>
          <w:sz w:val="20"/>
          <w:szCs w:val="20"/>
        </w:rPr>
        <w:t>Zwei</w:t>
      </w:r>
      <w:r w:rsidR="006C235F" w:rsidRPr="005A0B00">
        <w:rPr>
          <w:b/>
          <w:bCs/>
          <w:sz w:val="20"/>
          <w:szCs w:val="20"/>
        </w:rPr>
        <w:t>T</w:t>
      </w:r>
      <w:r w:rsidRPr="005A0B00">
        <w:rPr>
          <w:b/>
          <w:bCs/>
          <w:sz w:val="20"/>
          <w:szCs w:val="20"/>
        </w:rPr>
        <w:t>äler</w:t>
      </w:r>
      <w:r w:rsidR="006C235F" w:rsidRPr="005A0B00">
        <w:rPr>
          <w:b/>
          <w:bCs/>
          <w:sz w:val="20"/>
          <w:szCs w:val="20"/>
        </w:rPr>
        <w:t>L</w:t>
      </w:r>
      <w:r w:rsidRPr="005A0B00">
        <w:rPr>
          <w:b/>
          <w:bCs/>
          <w:sz w:val="20"/>
          <w:szCs w:val="20"/>
        </w:rPr>
        <w:t>and</w:t>
      </w:r>
      <w:r w:rsidR="0010640D" w:rsidRPr="005A0B00">
        <w:rPr>
          <w:b/>
          <w:bCs/>
          <w:sz w:val="20"/>
          <w:szCs w:val="20"/>
        </w:rPr>
        <w:t xml:space="preserve">: </w:t>
      </w:r>
      <w:r w:rsidR="00852E33" w:rsidRPr="005A0B00">
        <w:rPr>
          <w:b/>
          <w:bCs/>
          <w:sz w:val="20"/>
          <w:szCs w:val="20"/>
        </w:rPr>
        <w:t>Nachhaltiger Pistenspaß</w:t>
      </w:r>
    </w:p>
    <w:p w14:paraId="4BB3AEDD" w14:textId="77777777" w:rsidR="0010640D" w:rsidRPr="005A0B00" w:rsidRDefault="0010640D" w:rsidP="00816DB5">
      <w:pPr>
        <w:spacing w:line="336" w:lineRule="auto"/>
        <w:ind w:left="-142"/>
        <w:jc w:val="both"/>
        <w:rPr>
          <w:sz w:val="20"/>
          <w:szCs w:val="20"/>
        </w:rPr>
      </w:pPr>
      <w:r w:rsidRPr="005A0B00">
        <w:rPr>
          <w:sz w:val="20"/>
          <w:szCs w:val="20"/>
        </w:rPr>
        <w:t>Klein und übersichtlich ist d</w:t>
      </w:r>
      <w:r w:rsidR="00852E33" w:rsidRPr="005A0B00">
        <w:rPr>
          <w:sz w:val="20"/>
          <w:szCs w:val="20"/>
        </w:rPr>
        <w:t>as</w:t>
      </w:r>
      <w:r w:rsidRPr="005A0B00">
        <w:rPr>
          <w:sz w:val="20"/>
          <w:szCs w:val="20"/>
        </w:rPr>
        <w:t xml:space="preserve"> auf </w:t>
      </w:r>
      <w:r w:rsidR="00135936" w:rsidRPr="005A0B00">
        <w:rPr>
          <w:sz w:val="20"/>
          <w:szCs w:val="20"/>
        </w:rPr>
        <w:t>1</w:t>
      </w:r>
      <w:r w:rsidR="00847707" w:rsidRPr="005A0B00">
        <w:rPr>
          <w:sz w:val="20"/>
          <w:szCs w:val="20"/>
        </w:rPr>
        <w:t>.</w:t>
      </w:r>
      <w:r w:rsidR="00135936" w:rsidRPr="005A0B00">
        <w:rPr>
          <w:sz w:val="20"/>
          <w:szCs w:val="20"/>
        </w:rPr>
        <w:t>241</w:t>
      </w:r>
      <w:r w:rsidRPr="005A0B00">
        <w:rPr>
          <w:sz w:val="20"/>
          <w:szCs w:val="20"/>
        </w:rPr>
        <w:t xml:space="preserve"> Metern Höhe gelegene </w:t>
      </w:r>
      <w:r w:rsidR="00852E33" w:rsidRPr="005A0B00">
        <w:rPr>
          <w:sz w:val="20"/>
          <w:szCs w:val="20"/>
        </w:rPr>
        <w:t>Skigebiet</w:t>
      </w:r>
      <w:r w:rsidR="006C235F" w:rsidRPr="005A0B00">
        <w:rPr>
          <w:sz w:val="20"/>
          <w:szCs w:val="20"/>
        </w:rPr>
        <w:t xml:space="preserve"> auf dem</w:t>
      </w:r>
      <w:r w:rsidR="00852E33" w:rsidRPr="005A0B00">
        <w:rPr>
          <w:sz w:val="20"/>
          <w:szCs w:val="20"/>
        </w:rPr>
        <w:t xml:space="preserve"> </w:t>
      </w:r>
      <w:hyperlink r:id="rId16" w:history="1">
        <w:r w:rsidR="00135936" w:rsidRPr="005A0B00">
          <w:rPr>
            <w:rStyle w:val="Hyperlink"/>
            <w:color w:val="808000"/>
            <w:sz w:val="20"/>
            <w:szCs w:val="20"/>
          </w:rPr>
          <w:t>Kandel</w:t>
        </w:r>
      </w:hyperlink>
      <w:r w:rsidRPr="005A0B00">
        <w:rPr>
          <w:rStyle w:val="Hyperlink"/>
          <w:color w:val="808000"/>
          <w:sz w:val="20"/>
          <w:szCs w:val="20"/>
          <w:u w:val="none"/>
        </w:rPr>
        <w:t xml:space="preserve"> </w:t>
      </w:r>
      <w:r w:rsidR="00847707" w:rsidRPr="005A0B00">
        <w:rPr>
          <w:sz w:val="20"/>
          <w:szCs w:val="20"/>
        </w:rPr>
        <w:t>–</w:t>
      </w:r>
      <w:r w:rsidRPr="005A0B00">
        <w:rPr>
          <w:sz w:val="20"/>
          <w:szCs w:val="20"/>
        </w:rPr>
        <w:t xml:space="preserve"> ideal für</w:t>
      </w:r>
      <w:r w:rsidR="00135936" w:rsidRPr="005A0B00">
        <w:rPr>
          <w:sz w:val="20"/>
          <w:szCs w:val="20"/>
        </w:rPr>
        <w:t xml:space="preserve"> Genießer und</w:t>
      </w:r>
      <w:r w:rsidRPr="005A0B00">
        <w:rPr>
          <w:sz w:val="20"/>
          <w:szCs w:val="20"/>
        </w:rPr>
        <w:t xml:space="preserve"> junge Familien mit kleineren Kindern, die fern von Touristenmassen Erholung suchen</w:t>
      </w:r>
      <w:r w:rsidR="00135936" w:rsidRPr="005A0B00">
        <w:rPr>
          <w:sz w:val="20"/>
          <w:szCs w:val="20"/>
        </w:rPr>
        <w:t xml:space="preserve"> und Wert auf Nachhaltigkeit legen. Hier gibt </w:t>
      </w:r>
      <w:r w:rsidRPr="005A0B00">
        <w:rPr>
          <w:sz w:val="20"/>
          <w:szCs w:val="20"/>
        </w:rPr>
        <w:t>es nur reinen Naturschnee und der Strom für die Lift- und Flutlichtanlagen</w:t>
      </w:r>
      <w:r w:rsidR="00135936" w:rsidRPr="005A0B00">
        <w:rPr>
          <w:sz w:val="20"/>
          <w:szCs w:val="20"/>
        </w:rPr>
        <w:t xml:space="preserve"> </w:t>
      </w:r>
      <w:r w:rsidRPr="005A0B00">
        <w:rPr>
          <w:sz w:val="20"/>
          <w:szCs w:val="20"/>
        </w:rPr>
        <w:t xml:space="preserve">wird aus Wasserkraft gewonnen. Der Skilift </w:t>
      </w:r>
      <w:r w:rsidR="00847707" w:rsidRPr="005A0B00">
        <w:rPr>
          <w:sz w:val="20"/>
          <w:szCs w:val="20"/>
        </w:rPr>
        <w:t xml:space="preserve">im </w:t>
      </w:r>
      <w:r w:rsidRPr="005A0B00">
        <w:rPr>
          <w:sz w:val="20"/>
          <w:szCs w:val="20"/>
        </w:rPr>
        <w:t xml:space="preserve">Natur- und Landschaftsgebiet </w:t>
      </w:r>
      <w:hyperlink r:id="rId17" w:history="1">
        <w:r w:rsidRPr="005A0B00">
          <w:rPr>
            <w:rStyle w:val="Hyperlink"/>
            <w:color w:val="808000"/>
            <w:sz w:val="20"/>
            <w:szCs w:val="20"/>
          </w:rPr>
          <w:t>Rohrhardsberg</w:t>
        </w:r>
      </w:hyperlink>
      <w:r w:rsidRPr="005A0B00">
        <w:rPr>
          <w:rStyle w:val="Hyperlink"/>
          <w:color w:val="808000"/>
          <w:sz w:val="20"/>
          <w:szCs w:val="20"/>
          <w:u w:val="none"/>
        </w:rPr>
        <w:t xml:space="preserve"> </w:t>
      </w:r>
      <w:r w:rsidRPr="005A0B00">
        <w:rPr>
          <w:sz w:val="20"/>
          <w:szCs w:val="20"/>
        </w:rPr>
        <w:t xml:space="preserve">ist mit seinen 750 </w:t>
      </w:r>
      <w:r w:rsidR="000749D5">
        <w:rPr>
          <w:sz w:val="20"/>
          <w:szCs w:val="20"/>
        </w:rPr>
        <w:t>Metern</w:t>
      </w:r>
      <w:r w:rsidR="000749D5" w:rsidRPr="005A0B00">
        <w:rPr>
          <w:sz w:val="20"/>
          <w:szCs w:val="20"/>
        </w:rPr>
        <w:t xml:space="preserve"> </w:t>
      </w:r>
      <w:r w:rsidRPr="005A0B00">
        <w:rPr>
          <w:sz w:val="20"/>
          <w:szCs w:val="20"/>
        </w:rPr>
        <w:t>Schlepplänge einer der größten Skilifte im Mittleren Schwarzwald. Der auf beiden Seiten durch Wald geschützte Hang bietet einen herrlichen Ausblick auf die Berge</w:t>
      </w:r>
      <w:r w:rsidR="00852E33" w:rsidRPr="005A0B00">
        <w:rPr>
          <w:sz w:val="20"/>
          <w:szCs w:val="20"/>
        </w:rPr>
        <w:t xml:space="preserve"> des größten Mittelgebirge</w:t>
      </w:r>
      <w:r w:rsidR="00847707" w:rsidRPr="005A0B00">
        <w:rPr>
          <w:sz w:val="20"/>
          <w:szCs w:val="20"/>
        </w:rPr>
        <w:t>s in</w:t>
      </w:r>
      <w:r w:rsidR="00852E33" w:rsidRPr="005A0B00">
        <w:rPr>
          <w:sz w:val="20"/>
          <w:szCs w:val="20"/>
        </w:rPr>
        <w:t xml:space="preserve"> Deutschland</w:t>
      </w:r>
      <w:r w:rsidRPr="005A0B00">
        <w:rPr>
          <w:sz w:val="20"/>
          <w:szCs w:val="20"/>
        </w:rPr>
        <w:t xml:space="preserve">. Langläufer haben ab der Bergstation Zugang zum </w:t>
      </w:r>
      <w:r w:rsidR="00816DB5" w:rsidRPr="005A0B00">
        <w:rPr>
          <w:sz w:val="20"/>
          <w:szCs w:val="20"/>
        </w:rPr>
        <w:t xml:space="preserve">gut ausgebauten </w:t>
      </w:r>
      <w:r w:rsidRPr="005A0B00">
        <w:rPr>
          <w:sz w:val="20"/>
          <w:szCs w:val="20"/>
        </w:rPr>
        <w:t>Loipennetz</w:t>
      </w:r>
      <w:r w:rsidR="00816DB5" w:rsidRPr="005A0B00">
        <w:rPr>
          <w:sz w:val="20"/>
          <w:szCs w:val="20"/>
        </w:rPr>
        <w:t>.</w:t>
      </w:r>
      <w:r w:rsidR="006C235F" w:rsidRPr="005A0B00">
        <w:rPr>
          <w:sz w:val="20"/>
          <w:szCs w:val="20"/>
        </w:rPr>
        <w:t xml:space="preserve"> Sollte die Schneelage mal nicht mitspielen, so geht es für Urlauber auch in Wanderschuhen durch die einmalige Schwarzwald-Landschaft im ZweiTälerLand. </w:t>
      </w:r>
    </w:p>
    <w:bookmarkEnd w:id="4"/>
    <w:p w14:paraId="47484367" w14:textId="77777777" w:rsidR="00186A21" w:rsidRPr="005A0B00" w:rsidRDefault="00186A21" w:rsidP="00186A21">
      <w:pPr>
        <w:spacing w:line="336" w:lineRule="auto"/>
        <w:ind w:left="-142"/>
        <w:jc w:val="both"/>
        <w:rPr>
          <w:b/>
          <w:bCs/>
          <w:color w:val="000000" w:themeColor="text1"/>
          <w:sz w:val="20"/>
          <w:szCs w:val="20"/>
        </w:rPr>
      </w:pPr>
    </w:p>
    <w:p w14:paraId="3A4EAE92" w14:textId="77777777" w:rsidR="00186A21" w:rsidRPr="005A0B00" w:rsidRDefault="00186A21" w:rsidP="00186A21">
      <w:pPr>
        <w:spacing w:line="336" w:lineRule="auto"/>
        <w:ind w:left="-142"/>
        <w:jc w:val="both"/>
        <w:rPr>
          <w:b/>
          <w:bCs/>
          <w:color w:val="000000" w:themeColor="text1"/>
          <w:sz w:val="20"/>
          <w:szCs w:val="20"/>
        </w:rPr>
      </w:pPr>
      <w:r w:rsidRPr="005A0B00">
        <w:rPr>
          <w:b/>
          <w:bCs/>
          <w:color w:val="000000" w:themeColor="text1"/>
          <w:sz w:val="20"/>
          <w:szCs w:val="20"/>
        </w:rPr>
        <w:t>Südpfalz im Winter – unterwegs im „Pfälzer Urwald“</w:t>
      </w:r>
    </w:p>
    <w:p w14:paraId="778BDCF2" w14:textId="77777777" w:rsidR="00186A21" w:rsidRPr="005A0B00" w:rsidRDefault="00186A21" w:rsidP="00186A21">
      <w:pPr>
        <w:spacing w:line="336" w:lineRule="auto"/>
        <w:ind w:left="-142"/>
        <w:jc w:val="both"/>
        <w:rPr>
          <w:sz w:val="20"/>
          <w:szCs w:val="20"/>
        </w:rPr>
      </w:pPr>
      <w:r w:rsidRPr="005A0B00">
        <w:rPr>
          <w:sz w:val="20"/>
          <w:szCs w:val="20"/>
        </w:rPr>
        <w:t xml:space="preserve">Der sogenannte „Pfälzer Urwald“ ist eine der wenigen international geschützten und noch ökologisch intakten Auenlandschaften. Bei einer Rundwanderung auf dem rund zwölf Kilometer langen und auch im Winter begehbaren </w:t>
      </w:r>
      <w:hyperlink r:id="rId18" w:history="1">
        <w:r w:rsidRPr="005A0B00">
          <w:rPr>
            <w:rStyle w:val="Hyperlink"/>
            <w:color w:val="808000"/>
            <w:sz w:val="20"/>
            <w:szCs w:val="20"/>
          </w:rPr>
          <w:t>Premiumweg Treidlerweg</w:t>
        </w:r>
      </w:hyperlink>
      <w:r w:rsidRPr="005A0B00">
        <w:rPr>
          <w:sz w:val="20"/>
          <w:szCs w:val="20"/>
        </w:rPr>
        <w:t xml:space="preserve"> geht es für Wanderer durch den winterlichen Auenwald vorbei an Gräser- und Schilfflächen. Auf den Spuren der Treidler entlang des Rheins passieren die Naturliebhaber Weiden, Pappeln, Eschen und Ulmen und genießen die winterliche Ruhe dieser beinahe mystisch anmutenden Landschaft. </w:t>
      </w:r>
    </w:p>
    <w:p w14:paraId="4BA81BCF" w14:textId="77777777" w:rsidR="00A970FE" w:rsidRPr="005A0B00" w:rsidRDefault="00A970FE" w:rsidP="00816DB5">
      <w:pPr>
        <w:spacing w:line="336" w:lineRule="auto"/>
        <w:jc w:val="both"/>
        <w:rPr>
          <w:b/>
          <w:bCs/>
          <w:sz w:val="20"/>
          <w:szCs w:val="20"/>
        </w:rPr>
      </w:pPr>
    </w:p>
    <w:p w14:paraId="0B3FC39F" w14:textId="77777777" w:rsidR="00B870A4" w:rsidRPr="005A0B00" w:rsidRDefault="008A360C" w:rsidP="00F355AA">
      <w:pPr>
        <w:spacing w:line="336" w:lineRule="auto"/>
        <w:ind w:left="-142"/>
        <w:jc w:val="both"/>
        <w:rPr>
          <w:b/>
          <w:bCs/>
          <w:sz w:val="20"/>
          <w:szCs w:val="20"/>
        </w:rPr>
      </w:pPr>
      <w:r w:rsidRPr="005A0B00">
        <w:rPr>
          <w:b/>
          <w:bCs/>
          <w:sz w:val="20"/>
          <w:szCs w:val="20"/>
        </w:rPr>
        <w:t xml:space="preserve">Rothenburg ob der Tauber: </w:t>
      </w:r>
      <w:r w:rsidR="00B870A4" w:rsidRPr="005A0B00">
        <w:rPr>
          <w:b/>
          <w:bCs/>
          <w:sz w:val="20"/>
          <w:szCs w:val="20"/>
        </w:rPr>
        <w:t>Weihnachtsstadt statt Weihnachtsmarkt</w:t>
      </w:r>
    </w:p>
    <w:p w14:paraId="28406210" w14:textId="77777777" w:rsidR="00B870A4" w:rsidRPr="005A0B00" w:rsidRDefault="00B870A4" w:rsidP="00203B90">
      <w:pPr>
        <w:spacing w:line="336" w:lineRule="auto"/>
        <w:ind w:left="-142"/>
        <w:jc w:val="both"/>
        <w:rPr>
          <w:sz w:val="20"/>
          <w:szCs w:val="20"/>
        </w:rPr>
      </w:pPr>
      <w:r w:rsidRPr="005A0B00">
        <w:rPr>
          <w:sz w:val="20"/>
          <w:szCs w:val="20"/>
        </w:rPr>
        <w:t xml:space="preserve">Alle Jahre wieder verwandelt sich das mittelalterliche </w:t>
      </w:r>
      <w:hyperlink r:id="rId19" w:history="1">
        <w:r w:rsidRPr="005A0B00">
          <w:rPr>
            <w:rStyle w:val="Hyperlink"/>
            <w:color w:val="808000"/>
            <w:sz w:val="20"/>
            <w:szCs w:val="20"/>
          </w:rPr>
          <w:t>Rothenburg ob der Tauber</w:t>
        </w:r>
      </w:hyperlink>
      <w:r w:rsidRPr="005A0B00">
        <w:rPr>
          <w:sz w:val="20"/>
          <w:szCs w:val="20"/>
        </w:rPr>
        <w:t xml:space="preserve"> in ein Wintermärchen... und doch ist dieses Jahr ganz besonders. Denn in der seit über 500 Jahren gelebten Tradition wird in dieser Adventszeit ein neues Kapitel geschrieben: Um den neuen Hygienevorschriften genüge zu tragen, gibt es 2020 statt eines Weihnachtsmarktes eine ganze Weihnachtsstadt. So wird das Gebiet des „Reiterlesmarktes“ deutlich über die bisherigen verwinkelten Gassen und Plätze um das Rathaus und seine Gewölbe hinaus erweitert, um genügend Platz und Freiraum für die vielen Besucher zu schaffen. Für kulinarischen Hochgenuss sorgen vom 23. November 2020 bis 6. Januar 2021 altdeutsches Weihnachtsgebäck, heiße Cocktailkreationen sowie die weit über die Grenzen der historischen Stadt </w:t>
      </w:r>
      <w:r w:rsidR="00340EA4" w:rsidRPr="005A0B00">
        <w:rPr>
          <w:sz w:val="20"/>
          <w:szCs w:val="20"/>
        </w:rPr>
        <w:t xml:space="preserve">hinaus </w:t>
      </w:r>
      <w:r w:rsidRPr="005A0B00">
        <w:rPr>
          <w:sz w:val="20"/>
          <w:szCs w:val="20"/>
        </w:rPr>
        <w:t xml:space="preserve">bekannten „Schneebälle“ und der puristische weiße Glühwein. </w:t>
      </w:r>
      <w:r w:rsidR="00473616" w:rsidRPr="005A0B00">
        <w:rPr>
          <w:sz w:val="20"/>
          <w:szCs w:val="20"/>
        </w:rPr>
        <w:t>K</w:t>
      </w:r>
      <w:r w:rsidRPr="005A0B00">
        <w:rPr>
          <w:sz w:val="20"/>
          <w:szCs w:val="20"/>
        </w:rPr>
        <w:t xml:space="preserve">leine und große Kostbarkeiten </w:t>
      </w:r>
      <w:r w:rsidR="00473616" w:rsidRPr="005A0B00">
        <w:rPr>
          <w:sz w:val="20"/>
          <w:szCs w:val="20"/>
        </w:rPr>
        <w:t xml:space="preserve">des Kunsthandwerkes </w:t>
      </w:r>
      <w:r w:rsidRPr="005A0B00">
        <w:rPr>
          <w:sz w:val="20"/>
          <w:szCs w:val="20"/>
        </w:rPr>
        <w:t xml:space="preserve">runden das festliche Angebot ab. </w:t>
      </w:r>
      <w:bookmarkEnd w:id="3"/>
    </w:p>
    <w:p w14:paraId="48FEB53C" w14:textId="77777777" w:rsidR="00A970FE" w:rsidRPr="005A0B00" w:rsidRDefault="00A970FE" w:rsidP="00F355AA">
      <w:pPr>
        <w:spacing w:line="336" w:lineRule="auto"/>
        <w:ind w:left="-142"/>
        <w:jc w:val="both"/>
        <w:rPr>
          <w:b/>
          <w:bCs/>
          <w:sz w:val="20"/>
          <w:szCs w:val="20"/>
        </w:rPr>
      </w:pPr>
    </w:p>
    <w:p w14:paraId="6E7BAC31" w14:textId="77777777" w:rsidR="00B870A4" w:rsidRPr="005A0B00" w:rsidRDefault="00ED4AB1" w:rsidP="00F355AA">
      <w:pPr>
        <w:spacing w:line="336" w:lineRule="auto"/>
        <w:ind w:left="-142"/>
        <w:jc w:val="both"/>
        <w:rPr>
          <w:b/>
          <w:bCs/>
          <w:sz w:val="20"/>
          <w:szCs w:val="20"/>
        </w:rPr>
      </w:pPr>
      <w:r w:rsidRPr="005A0B00">
        <w:rPr>
          <w:b/>
          <w:bCs/>
          <w:sz w:val="20"/>
          <w:szCs w:val="20"/>
        </w:rPr>
        <w:t>Südsteiermark: Wein im Winter</w:t>
      </w:r>
    </w:p>
    <w:p w14:paraId="1989B523" w14:textId="77777777" w:rsidR="00B870A4" w:rsidRPr="005A0B00" w:rsidRDefault="00B870A4" w:rsidP="00F355AA">
      <w:pPr>
        <w:spacing w:line="336" w:lineRule="auto"/>
        <w:ind w:left="-142"/>
        <w:jc w:val="both"/>
        <w:rPr>
          <w:sz w:val="20"/>
          <w:szCs w:val="20"/>
        </w:rPr>
      </w:pPr>
      <w:r w:rsidRPr="005A0B00">
        <w:rPr>
          <w:sz w:val="20"/>
          <w:szCs w:val="20"/>
        </w:rPr>
        <w:t xml:space="preserve">Von Januar bis Ende Februar ist es in der Südsteiermark wieder soweit, wenn es heißt: Öffnet die Fässer! Dann finden endlich wieder die beliebten </w:t>
      </w:r>
      <w:hyperlink r:id="rId20" w:history="1">
        <w:r w:rsidRPr="005A0B00">
          <w:rPr>
            <w:rStyle w:val="Hyperlink"/>
            <w:color w:val="808000"/>
            <w:sz w:val="20"/>
            <w:szCs w:val="20"/>
          </w:rPr>
          <w:t>Fassprobenverkostungen</w:t>
        </w:r>
      </w:hyperlink>
      <w:r w:rsidRPr="005A0B00">
        <w:rPr>
          <w:sz w:val="20"/>
          <w:szCs w:val="20"/>
        </w:rPr>
        <w:t xml:space="preserve"> in Österreichs größtem Weinbaugebiet statt. Bei freiem Eintritt haben Weinliebhaber an bestimmten Tagen die Möglichkeit, Weinbauer in ihren Weinkellern zu besuchen und die neuesten Weine direkt aus den Fässern zu verkosten. Die Fassprobenverkostungen unterscheiden sich von Weingut zu Weingut, sodass oftmals neben Wein auch regionstypische Delikatessen und Musik geboten werden – eine ideale Gelegenheit für Gäste, die Region auf authentische Weise kennenzulernen. Alternativ können in den Wintermonaten gegen Voranmeldung auch private Weinverkostungen direkt bei den Weinbaubetrieben gebucht werden – wie auch bei den Fassprobenverkostungen dieses Mal unter bestimmten Gesundheits- und Sicherheitsvorkehrungen.</w:t>
      </w:r>
    </w:p>
    <w:p w14:paraId="52F6B164" w14:textId="77777777" w:rsidR="00247C82" w:rsidRPr="005A0B00" w:rsidRDefault="00247C82">
      <w:pPr>
        <w:spacing w:after="160" w:line="259" w:lineRule="auto"/>
        <w:contextualSpacing w:val="0"/>
        <w:textboxTightWrap w:val="none"/>
        <w:rPr>
          <w:b/>
          <w:bCs/>
          <w:sz w:val="20"/>
          <w:szCs w:val="20"/>
        </w:rPr>
      </w:pPr>
    </w:p>
    <w:p w14:paraId="5D003393" w14:textId="77777777" w:rsidR="00324771" w:rsidRPr="005A0B00" w:rsidRDefault="00324771" w:rsidP="00324771">
      <w:pPr>
        <w:spacing w:line="336" w:lineRule="auto"/>
        <w:ind w:left="-142"/>
        <w:jc w:val="both"/>
        <w:rPr>
          <w:b/>
          <w:bCs/>
          <w:sz w:val="20"/>
          <w:szCs w:val="20"/>
        </w:rPr>
      </w:pPr>
      <w:r w:rsidRPr="005A0B00">
        <w:rPr>
          <w:b/>
          <w:bCs/>
          <w:sz w:val="20"/>
          <w:szCs w:val="20"/>
        </w:rPr>
        <w:t>Alltagsstress ade, Nordlichter hallo: Ferienhausurlaub in Island</w:t>
      </w:r>
    </w:p>
    <w:p w14:paraId="6BC77DF8" w14:textId="77777777" w:rsidR="00B870A4" w:rsidRPr="005A0B00" w:rsidRDefault="00324771" w:rsidP="008A360C">
      <w:pPr>
        <w:spacing w:line="336" w:lineRule="auto"/>
        <w:ind w:left="-142"/>
        <w:jc w:val="both"/>
        <w:rPr>
          <w:sz w:val="20"/>
          <w:szCs w:val="20"/>
        </w:rPr>
      </w:pPr>
      <w:r w:rsidRPr="005A0B00">
        <w:rPr>
          <w:sz w:val="20"/>
          <w:szCs w:val="20"/>
        </w:rPr>
        <w:t xml:space="preserve">Wer schon immer das Spektakel einer Nordlichterbeobachtung in Island erleben wollte, für den ist der Winter die richtige Reisezeit. Vom eigenen Hot Pot auf der Terrasse des einsam gelegenen Ferienhauses aus, beobachten Gäste </w:t>
      </w:r>
      <w:r w:rsidR="009A3F24" w:rsidRPr="005A0B00">
        <w:rPr>
          <w:sz w:val="20"/>
          <w:szCs w:val="20"/>
        </w:rPr>
        <w:t xml:space="preserve">abseits der Stadtlichter </w:t>
      </w:r>
      <w:r w:rsidRPr="005A0B00">
        <w:rPr>
          <w:sz w:val="20"/>
          <w:szCs w:val="20"/>
        </w:rPr>
        <w:t xml:space="preserve">mit etwas Glück diese </w:t>
      </w:r>
      <w:r w:rsidR="009A3F24" w:rsidRPr="005A0B00">
        <w:rPr>
          <w:sz w:val="20"/>
          <w:szCs w:val="20"/>
        </w:rPr>
        <w:t xml:space="preserve">himmlische </w:t>
      </w:r>
      <w:r w:rsidRPr="005A0B00">
        <w:rPr>
          <w:sz w:val="20"/>
          <w:szCs w:val="20"/>
        </w:rPr>
        <w:t xml:space="preserve">Leuchterscheinung </w:t>
      </w:r>
      <w:r w:rsidR="009A3F24" w:rsidRPr="005A0B00">
        <w:rPr>
          <w:sz w:val="20"/>
          <w:szCs w:val="20"/>
        </w:rPr>
        <w:t>in</w:t>
      </w:r>
      <w:r w:rsidRPr="005A0B00">
        <w:rPr>
          <w:sz w:val="20"/>
          <w:szCs w:val="20"/>
        </w:rPr>
        <w:t xml:space="preserve"> klaren Nächten. Die Expertinnen des Island-Reiseveranstalters </w:t>
      </w:r>
      <w:hyperlink r:id="rId21" w:history="1">
        <w:r w:rsidRPr="005A0B00">
          <w:rPr>
            <w:rStyle w:val="Hyperlink"/>
            <w:color w:val="808000"/>
            <w:sz w:val="20"/>
            <w:szCs w:val="20"/>
          </w:rPr>
          <w:t>Katla Travel</w:t>
        </w:r>
      </w:hyperlink>
      <w:r w:rsidRPr="005A0B00">
        <w:rPr>
          <w:sz w:val="20"/>
          <w:szCs w:val="20"/>
        </w:rPr>
        <w:t xml:space="preserve"> kennen die abgeschiedensten Unterkünfte auf der Insel aus Feuer und Eis und empfehlen für eine bestmögliche Flexibilität bei der Zeiteinteilung und Reiseroute die Buchung eines Mietwagens. Auf diese Weise erkunden die Island-Besucher die Naturerlebnisse wie feuerspuckende Vulkane, tosende Wasserfälle und kristallklare Gletscherseen in ihrem eigenen Tempo.</w:t>
      </w:r>
    </w:p>
    <w:p w14:paraId="5F387EB0" w14:textId="77777777" w:rsidR="00B870A4" w:rsidRPr="005A0B00" w:rsidRDefault="00B870A4" w:rsidP="006D3778">
      <w:pPr>
        <w:ind w:left="-142"/>
        <w:jc w:val="both"/>
        <w:rPr>
          <w:sz w:val="20"/>
          <w:szCs w:val="20"/>
          <w:lang w:eastAsia="en-US"/>
        </w:rPr>
      </w:pPr>
    </w:p>
    <w:p w14:paraId="15611FD9" w14:textId="77777777" w:rsidR="00580C1F" w:rsidRPr="005A0B00" w:rsidRDefault="00580C1F" w:rsidP="00580C1F">
      <w:pPr>
        <w:ind w:left="-142"/>
        <w:jc w:val="both"/>
        <w:rPr>
          <w:sz w:val="20"/>
          <w:szCs w:val="20"/>
          <w:lang w:eastAsia="en-US"/>
        </w:rPr>
      </w:pPr>
      <w:r w:rsidRPr="005A0B00">
        <w:rPr>
          <w:sz w:val="20"/>
          <w:szCs w:val="20"/>
          <w:lang w:eastAsia="en-US"/>
        </w:rPr>
        <w:t xml:space="preserve">Weitere Informationen unter </w:t>
      </w:r>
      <w:hyperlink r:id="rId22" w:history="1">
        <w:r w:rsidRPr="005A0B00">
          <w:rPr>
            <w:rStyle w:val="Hyperlink"/>
            <w:color w:val="808000"/>
            <w:sz w:val="20"/>
            <w:szCs w:val="20"/>
            <w:lang w:eastAsia="en-US"/>
          </w:rPr>
          <w:t>www.piroth-kommunikation.com</w:t>
        </w:r>
      </w:hyperlink>
      <w:r w:rsidRPr="005A0B00">
        <w:rPr>
          <w:sz w:val="20"/>
          <w:szCs w:val="20"/>
          <w:lang w:eastAsia="en-US"/>
        </w:rPr>
        <w:t xml:space="preserve">. Medienvertreter wenden sich bei Interesse an einer Zusammenarbeit direkt an piroth.kommunikation unter </w:t>
      </w:r>
      <w:hyperlink r:id="rId23" w:history="1">
        <w:r w:rsidR="000749D5" w:rsidRPr="00E85419">
          <w:rPr>
            <w:rStyle w:val="Hyperlink"/>
            <w:color w:val="808000"/>
            <w:sz w:val="20"/>
            <w:szCs w:val="20"/>
            <w:lang w:eastAsia="en-US"/>
          </w:rPr>
          <w:t>rd@piroth-kommunikation.com</w:t>
        </w:r>
      </w:hyperlink>
      <w:r w:rsidRPr="00E85419">
        <w:rPr>
          <w:color w:val="808000"/>
          <w:sz w:val="20"/>
          <w:szCs w:val="20"/>
          <w:lang w:eastAsia="en-US"/>
        </w:rPr>
        <w:t xml:space="preserve"> </w:t>
      </w:r>
      <w:r w:rsidRPr="005A0B00">
        <w:rPr>
          <w:sz w:val="20"/>
          <w:szCs w:val="20"/>
          <w:lang w:eastAsia="en-US"/>
        </w:rPr>
        <w:t>oder telefonisch unter +49-(0)-</w:t>
      </w:r>
      <w:r w:rsidR="000749D5">
        <w:rPr>
          <w:sz w:val="20"/>
          <w:szCs w:val="20"/>
          <w:lang w:eastAsia="en-US"/>
        </w:rPr>
        <w:t>176 218 411 41</w:t>
      </w:r>
      <w:r w:rsidRPr="005A0B00">
        <w:rPr>
          <w:sz w:val="20"/>
          <w:szCs w:val="20"/>
          <w:lang w:eastAsia="en-US"/>
        </w:rPr>
        <w:t>.</w:t>
      </w:r>
    </w:p>
    <w:p w14:paraId="4A0F8F9D" w14:textId="77777777" w:rsidR="00580C1F" w:rsidRDefault="00580C1F" w:rsidP="00580C1F">
      <w:pPr>
        <w:ind w:left="-142"/>
        <w:jc w:val="both"/>
        <w:rPr>
          <w:sz w:val="20"/>
          <w:szCs w:val="20"/>
          <w:lang w:eastAsia="en-US"/>
        </w:rPr>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351"/>
      </w:tblGrid>
      <w:tr w:rsidR="00580C1F" w:rsidRPr="00A86502" w14:paraId="3180C946" w14:textId="77777777" w:rsidTr="00156C4A">
        <w:trPr>
          <w:cantSplit/>
          <w:trHeight w:hRule="exact" w:val="57"/>
          <w:jc w:val="center"/>
        </w:trPr>
        <w:tc>
          <w:tcPr>
            <w:tcW w:w="9498" w:type="dxa"/>
          </w:tcPr>
          <w:p w14:paraId="52055453" w14:textId="77777777" w:rsidR="00580C1F" w:rsidRPr="008D6B46" w:rsidRDefault="00580C1F" w:rsidP="00156C4A">
            <w:pPr>
              <w:ind w:left="-245"/>
              <w:rPr>
                <w:b/>
              </w:rPr>
            </w:pPr>
          </w:p>
        </w:tc>
      </w:tr>
    </w:tbl>
    <w:p w14:paraId="34B64318" w14:textId="77777777" w:rsidR="00580C1F" w:rsidRPr="0005608F" w:rsidRDefault="00580C1F" w:rsidP="00580C1F">
      <w:pPr>
        <w:pStyle w:val="pikoabbinderheadline"/>
        <w:spacing w:before="120" w:line="360" w:lineRule="auto"/>
        <w:ind w:left="-142"/>
        <w:jc w:val="both"/>
        <w:rPr>
          <w:rFonts w:cs="Arial"/>
          <w:color w:val="808000"/>
          <w:sz w:val="16"/>
          <w:szCs w:val="16"/>
        </w:rPr>
      </w:pPr>
      <w:r w:rsidRPr="0005608F">
        <w:rPr>
          <w:rFonts w:cs="Arial"/>
          <w:color w:val="808000"/>
          <w:sz w:val="16"/>
          <w:szCs w:val="16"/>
        </w:rPr>
        <w:t>Über piroth.kommunikation</w:t>
      </w:r>
    </w:p>
    <w:p w14:paraId="4F38C031" w14:textId="77777777" w:rsidR="00580C1F" w:rsidRDefault="00580C1F" w:rsidP="00580C1F">
      <w:pPr>
        <w:pStyle w:val="pikoabbinderheadline"/>
        <w:spacing w:line="360" w:lineRule="auto"/>
        <w:ind w:left="-142"/>
        <w:jc w:val="both"/>
        <w:rPr>
          <w:rFonts w:cs="Arial"/>
          <w:b w:val="0"/>
          <w:color w:val="808000"/>
          <w:sz w:val="16"/>
          <w:szCs w:val="16"/>
        </w:rPr>
      </w:pPr>
      <w:r w:rsidRPr="00263AB9">
        <w:rPr>
          <w:rFonts w:cs="Arial"/>
          <w:b w:val="0"/>
          <w:color w:val="808000"/>
          <w:sz w:val="16"/>
          <w:szCs w:val="16"/>
        </w:rPr>
        <w:t xml:space="preserve">piroth.kommunikation ist eine Full-Service-Agentur für PR, Marketing und Eventmanagement spezialisiert auf die Tourismusbranche. Das Leistungsangebot umfasst die Erstellung von PR- und Marketing-Konzeptionen sowie die Planung und Durchführung einzelner Maßnahmen für Destinationen, Reiseveranstalter, Hotels, touristische Internetportale, Ferienhausanbieter, Airlines sowie branchennahe Produkte in den deutschsprachigen Märkten sowie Benelux und Italien. Nähere Informationen unter </w:t>
      </w:r>
      <w:hyperlink r:id="rId24" w:history="1">
        <w:r w:rsidRPr="00263AB9">
          <w:rPr>
            <w:rFonts w:cs="Arial"/>
            <w:b w:val="0"/>
            <w:color w:val="808000"/>
            <w:sz w:val="16"/>
            <w:szCs w:val="16"/>
            <w:u w:val="single"/>
          </w:rPr>
          <w:t>www.piroth-kommunikation.com</w:t>
        </w:r>
      </w:hyperlink>
      <w:r w:rsidRPr="00263AB9">
        <w:rPr>
          <w:rFonts w:cs="Arial"/>
          <w:b w:val="0"/>
          <w:color w:val="808000"/>
          <w:sz w:val="16"/>
          <w:szCs w:val="16"/>
        </w:rPr>
        <w:t xml:space="preserve">. </w:t>
      </w:r>
    </w:p>
    <w:p w14:paraId="4F31F4C9" w14:textId="77777777" w:rsidR="00580C1F" w:rsidRPr="008D6B46" w:rsidRDefault="00580C1F" w:rsidP="00580C1F">
      <w:pPr>
        <w:pStyle w:val="pikoabbinderheadline"/>
        <w:spacing w:line="360" w:lineRule="auto"/>
        <w:ind w:left="-142"/>
        <w:jc w:val="both"/>
        <w:rPr>
          <w:rFonts w:cs="Arial"/>
          <w:b w:val="0"/>
          <w:color w:val="808000"/>
          <w:sz w:val="16"/>
          <w:szCs w:val="16"/>
        </w:rPr>
      </w:pPr>
    </w:p>
    <w:p w14:paraId="4A88ACD1" w14:textId="77777777" w:rsidR="00580C1F" w:rsidRPr="00B9123B" w:rsidRDefault="00580C1F" w:rsidP="00580C1F">
      <w:pPr>
        <w:pStyle w:val="pikoabbinderheadline"/>
        <w:spacing w:before="120" w:line="360" w:lineRule="auto"/>
        <w:ind w:left="-142"/>
        <w:jc w:val="both"/>
        <w:rPr>
          <w:rFonts w:cs="Arial"/>
          <w:color w:val="808000"/>
          <w:sz w:val="16"/>
          <w:szCs w:val="16"/>
        </w:rPr>
      </w:pPr>
      <w:r w:rsidRPr="00B9123B">
        <w:rPr>
          <w:rFonts w:cs="Arial"/>
          <w:color w:val="808000"/>
          <w:sz w:val="16"/>
          <w:szCs w:val="16"/>
        </w:rPr>
        <w:t>Aktuelle Kunden</w:t>
      </w:r>
    </w:p>
    <w:tbl>
      <w:tblPr>
        <w:tblpPr w:vertAnchor="page" w:horzAnchor="margin" w:tblpX="-142" w:tblpY="13291"/>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580C1F" w:rsidRPr="006C5510" w14:paraId="5D36E73C" w14:textId="77777777" w:rsidTr="00156C4A">
        <w:trPr>
          <w:cantSplit/>
        </w:trPr>
        <w:tc>
          <w:tcPr>
            <w:tcW w:w="4395" w:type="dxa"/>
            <w:shd w:val="clear" w:color="auto" w:fill="auto"/>
            <w:noWrap/>
            <w:vAlign w:val="center"/>
          </w:tcPr>
          <w:p w14:paraId="785ABA0B" w14:textId="77777777" w:rsidR="00580C1F" w:rsidRPr="006C5510" w:rsidRDefault="00580C1F" w:rsidP="00156C4A">
            <w:pPr>
              <w:pStyle w:val="pikoanschriftheadline"/>
              <w:ind w:right="-1"/>
            </w:pPr>
            <w:r w:rsidRPr="006C5510">
              <w:t>Kontakt</w:t>
            </w:r>
          </w:p>
        </w:tc>
        <w:tc>
          <w:tcPr>
            <w:tcW w:w="5103" w:type="dxa"/>
            <w:shd w:val="clear" w:color="auto" w:fill="auto"/>
            <w:noWrap/>
            <w:vAlign w:val="center"/>
          </w:tcPr>
          <w:p w14:paraId="4BA03C52" w14:textId="77777777" w:rsidR="00580C1F" w:rsidRPr="006C5510" w:rsidRDefault="00580C1F" w:rsidP="00156C4A">
            <w:pPr>
              <w:pStyle w:val="pikoanschriftheadline"/>
              <w:ind w:right="-1"/>
              <w:rPr>
                <w:lang w:val="en-US"/>
              </w:rPr>
            </w:pPr>
          </w:p>
        </w:tc>
      </w:tr>
      <w:tr w:rsidR="00580C1F" w:rsidRPr="00E8658C" w14:paraId="0D1BC753" w14:textId="77777777" w:rsidTr="00156C4A">
        <w:trPr>
          <w:cantSplit/>
        </w:trPr>
        <w:tc>
          <w:tcPr>
            <w:tcW w:w="4395" w:type="dxa"/>
            <w:shd w:val="clear" w:color="auto" w:fill="auto"/>
            <w:noWrap/>
          </w:tcPr>
          <w:p w14:paraId="1E51D3A6" w14:textId="77777777" w:rsidR="00580C1F" w:rsidRPr="009842D1" w:rsidRDefault="00580C1F" w:rsidP="00156C4A">
            <w:pPr>
              <w:pStyle w:val="pikoanschrift"/>
              <w:rPr>
                <w:lang w:val="sv-SE"/>
              </w:rPr>
            </w:pPr>
            <w:r w:rsidRPr="009842D1">
              <w:rPr>
                <w:lang w:val="sv-SE"/>
              </w:rPr>
              <w:t>piroth.kommunikation GmbH</w:t>
            </w:r>
          </w:p>
          <w:p w14:paraId="44313B88" w14:textId="77777777" w:rsidR="00580C1F" w:rsidRPr="009842D1" w:rsidRDefault="00E52034" w:rsidP="00156C4A">
            <w:pPr>
              <w:pStyle w:val="pikoanschrift"/>
              <w:rPr>
                <w:lang w:val="sv-SE"/>
              </w:rPr>
            </w:pPr>
            <w:r w:rsidRPr="009842D1">
              <w:rPr>
                <w:lang w:val="sv-SE"/>
              </w:rPr>
              <w:t>Roja Delara</w:t>
            </w:r>
            <w:r w:rsidR="003E3980">
              <w:rPr>
                <w:lang w:val="sv-SE"/>
              </w:rPr>
              <w:t>m</w:t>
            </w:r>
            <w:r w:rsidRPr="009842D1">
              <w:rPr>
                <w:lang w:val="sv-SE"/>
              </w:rPr>
              <w:t>i</w:t>
            </w:r>
            <w:r w:rsidR="00580C1F" w:rsidRPr="009842D1">
              <w:rPr>
                <w:lang w:val="sv-SE"/>
              </w:rPr>
              <w:t xml:space="preserve"> </w:t>
            </w:r>
          </w:p>
          <w:p w14:paraId="2FC59B09" w14:textId="77777777" w:rsidR="00580C1F" w:rsidRPr="005A0B00" w:rsidRDefault="00580C1F" w:rsidP="00156C4A">
            <w:pPr>
              <w:pStyle w:val="pikoanschrift"/>
              <w:rPr>
                <w:lang w:val="sv-SE"/>
              </w:rPr>
            </w:pPr>
            <w:r w:rsidRPr="005A0B00">
              <w:rPr>
                <w:lang w:val="sv-SE"/>
              </w:rPr>
              <w:t>Gotthardstraße 42</w:t>
            </w:r>
          </w:p>
          <w:p w14:paraId="4AD97ED0" w14:textId="77777777" w:rsidR="00580C1F" w:rsidRPr="00702120" w:rsidRDefault="00580C1F" w:rsidP="00156C4A">
            <w:pPr>
              <w:pStyle w:val="pikoanschrift"/>
            </w:pPr>
            <w:r w:rsidRPr="00702120">
              <w:t>D-80686 München</w:t>
            </w:r>
          </w:p>
          <w:p w14:paraId="14E2C389" w14:textId="77777777" w:rsidR="00580C1F" w:rsidRPr="006C5510" w:rsidRDefault="00580C1F" w:rsidP="00156C4A">
            <w:pPr>
              <w:pStyle w:val="pikoanschrift"/>
            </w:pPr>
            <w:r w:rsidRPr="00702120">
              <w:t>Tel</w:t>
            </w:r>
            <w:r w:rsidR="00AA72E2" w:rsidRPr="00702120">
              <w:t>.</w:t>
            </w:r>
            <w:r w:rsidRPr="00702120">
              <w:t xml:space="preserve"> +49-(0)</w:t>
            </w:r>
            <w:r w:rsidR="00E85419" w:rsidRPr="00E85419">
              <w:t>-176 218 411 41</w:t>
            </w:r>
          </w:p>
          <w:p w14:paraId="5A742DAB" w14:textId="77777777" w:rsidR="00580C1F" w:rsidRPr="00E85419" w:rsidRDefault="00D27F9F" w:rsidP="00156C4A">
            <w:pPr>
              <w:pStyle w:val="pikoanschrift"/>
              <w:rPr>
                <w:rStyle w:val="Hyperlink"/>
                <w:color w:val="808000"/>
              </w:rPr>
            </w:pPr>
            <w:hyperlink r:id="rId25" w:tgtFrame="_blank" w:history="1">
              <w:r w:rsidR="003E3980" w:rsidRPr="00E85419">
                <w:rPr>
                  <w:color w:val="808000"/>
                  <w:u w:val="single"/>
                </w:rPr>
                <w:t>rd@piroth-kommunikation.com</w:t>
              </w:r>
            </w:hyperlink>
          </w:p>
        </w:tc>
        <w:tc>
          <w:tcPr>
            <w:tcW w:w="5103" w:type="dxa"/>
            <w:shd w:val="clear" w:color="auto" w:fill="auto"/>
            <w:noWrap/>
          </w:tcPr>
          <w:p w14:paraId="3608DD3A" w14:textId="77777777" w:rsidR="00580C1F" w:rsidRPr="00E8658C" w:rsidRDefault="00580C1F" w:rsidP="00156C4A">
            <w:pPr>
              <w:pStyle w:val="pikoanschrift"/>
            </w:pPr>
          </w:p>
        </w:tc>
      </w:tr>
    </w:tbl>
    <w:p w14:paraId="7DBA790A" w14:textId="77777777" w:rsidR="00580C1F" w:rsidRPr="001840FD" w:rsidRDefault="00580C1F" w:rsidP="00A970FE">
      <w:pPr>
        <w:ind w:left="-142"/>
        <w:contextualSpacing w:val="0"/>
        <w:jc w:val="both"/>
        <w:textboxTightWrap w:val="none"/>
        <w:rPr>
          <w:rFonts w:eastAsiaTheme="minorEastAsia"/>
          <w:noProof/>
          <w:color w:val="808000"/>
          <w:sz w:val="16"/>
          <w:szCs w:val="16"/>
        </w:rPr>
      </w:pPr>
      <w:r w:rsidRPr="00580C1F">
        <w:rPr>
          <w:rFonts w:eastAsiaTheme="minorEastAsia"/>
          <w:noProof/>
          <w:color w:val="808000"/>
          <w:sz w:val="16"/>
          <w:szCs w:val="16"/>
        </w:rPr>
        <w:t xml:space="preserve">Albstadt Tourismus | Amadria Park | AYANA Resort &amp; Spa, BALI | AYANA Komodo Resort, Waecicu Beach | Bayerisch-Schwaben | Chiemsee-Alpenland | Ferienregion Fichtelgebirge | GFA | Katla Travel – Die Islandexperten | KÖNIGSCARD | Nördlicher Schwarzwald | PFALZBLICK WALD SPA RESORT | Pfronten Tourismus | Prien am </w:t>
      </w:r>
      <w:r w:rsidRPr="001840FD">
        <w:rPr>
          <w:rFonts w:eastAsiaTheme="minorEastAsia"/>
          <w:noProof/>
          <w:color w:val="808000"/>
          <w:sz w:val="16"/>
          <w:szCs w:val="16"/>
        </w:rPr>
        <w:t>Chiemsee | Südpfalz | Tourism Fiji | ZweiTälerLand</w:t>
      </w:r>
    </w:p>
    <w:sectPr w:rsidR="00580C1F" w:rsidRPr="001840FD" w:rsidSect="00216A7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72FF9"/>
    <w:multiLevelType w:val="hybridMultilevel"/>
    <w:tmpl w:val="CF208BA4"/>
    <w:lvl w:ilvl="0" w:tplc="AADA116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558F1D83"/>
    <w:multiLevelType w:val="hybridMultilevel"/>
    <w:tmpl w:val="48540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AB80D38"/>
    <w:multiLevelType w:val="hybridMultilevel"/>
    <w:tmpl w:val="8E5AA6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D557748"/>
    <w:multiLevelType w:val="hybridMultilevel"/>
    <w:tmpl w:val="A0B01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1164DB"/>
    <w:rsid w:val="00004C9C"/>
    <w:rsid w:val="0001129E"/>
    <w:rsid w:val="00014A12"/>
    <w:rsid w:val="000409A9"/>
    <w:rsid w:val="00041328"/>
    <w:rsid w:val="00045AED"/>
    <w:rsid w:val="0005038B"/>
    <w:rsid w:val="00050D3C"/>
    <w:rsid w:val="00060A3C"/>
    <w:rsid w:val="00066736"/>
    <w:rsid w:val="000749D5"/>
    <w:rsid w:val="0008348A"/>
    <w:rsid w:val="000A22E0"/>
    <w:rsid w:val="000A6F05"/>
    <w:rsid w:val="000C3A51"/>
    <w:rsid w:val="000D7F7C"/>
    <w:rsid w:val="0010640D"/>
    <w:rsid w:val="00111E5E"/>
    <w:rsid w:val="00112D7E"/>
    <w:rsid w:val="0011507A"/>
    <w:rsid w:val="001164DB"/>
    <w:rsid w:val="00123E56"/>
    <w:rsid w:val="00126AB5"/>
    <w:rsid w:val="0013061D"/>
    <w:rsid w:val="00135936"/>
    <w:rsid w:val="00155EFD"/>
    <w:rsid w:val="00177AD2"/>
    <w:rsid w:val="00180052"/>
    <w:rsid w:val="00180CC6"/>
    <w:rsid w:val="00181CEC"/>
    <w:rsid w:val="001840FD"/>
    <w:rsid w:val="00186A21"/>
    <w:rsid w:val="001A127E"/>
    <w:rsid w:val="001A6B93"/>
    <w:rsid w:val="001D4150"/>
    <w:rsid w:val="001E505C"/>
    <w:rsid w:val="00203B90"/>
    <w:rsid w:val="00216A7A"/>
    <w:rsid w:val="00226FEE"/>
    <w:rsid w:val="00237D3F"/>
    <w:rsid w:val="00244702"/>
    <w:rsid w:val="00247C82"/>
    <w:rsid w:val="002805C9"/>
    <w:rsid w:val="002B10B8"/>
    <w:rsid w:val="002B3DDC"/>
    <w:rsid w:val="002B671A"/>
    <w:rsid w:val="002D388C"/>
    <w:rsid w:val="00324771"/>
    <w:rsid w:val="00340EA4"/>
    <w:rsid w:val="0034418D"/>
    <w:rsid w:val="0035457B"/>
    <w:rsid w:val="00381E60"/>
    <w:rsid w:val="0038312B"/>
    <w:rsid w:val="003C32EB"/>
    <w:rsid w:val="003D3C96"/>
    <w:rsid w:val="003E3980"/>
    <w:rsid w:val="00406108"/>
    <w:rsid w:val="0044795C"/>
    <w:rsid w:val="004678B0"/>
    <w:rsid w:val="00473616"/>
    <w:rsid w:val="00492DFF"/>
    <w:rsid w:val="004C7FD9"/>
    <w:rsid w:val="004D32ED"/>
    <w:rsid w:val="004E5102"/>
    <w:rsid w:val="004F5159"/>
    <w:rsid w:val="00501EB0"/>
    <w:rsid w:val="00504F67"/>
    <w:rsid w:val="00510957"/>
    <w:rsid w:val="00523948"/>
    <w:rsid w:val="00553736"/>
    <w:rsid w:val="00566860"/>
    <w:rsid w:val="00580C1F"/>
    <w:rsid w:val="00590572"/>
    <w:rsid w:val="005A0B00"/>
    <w:rsid w:val="005B3FA2"/>
    <w:rsid w:val="005E25B0"/>
    <w:rsid w:val="006001EA"/>
    <w:rsid w:val="00601B1F"/>
    <w:rsid w:val="00614E3A"/>
    <w:rsid w:val="00624A2E"/>
    <w:rsid w:val="006335CC"/>
    <w:rsid w:val="00653061"/>
    <w:rsid w:val="00686E16"/>
    <w:rsid w:val="006A5D1D"/>
    <w:rsid w:val="006B4CE4"/>
    <w:rsid w:val="006C235F"/>
    <w:rsid w:val="006C7D4D"/>
    <w:rsid w:val="006D3778"/>
    <w:rsid w:val="006F0924"/>
    <w:rsid w:val="006F377F"/>
    <w:rsid w:val="006F7F9B"/>
    <w:rsid w:val="00702120"/>
    <w:rsid w:val="0071000A"/>
    <w:rsid w:val="00724E85"/>
    <w:rsid w:val="00730DC8"/>
    <w:rsid w:val="00736F64"/>
    <w:rsid w:val="00745A85"/>
    <w:rsid w:val="00750A3E"/>
    <w:rsid w:val="00754572"/>
    <w:rsid w:val="00766A4F"/>
    <w:rsid w:val="00767D5A"/>
    <w:rsid w:val="00773557"/>
    <w:rsid w:val="00773738"/>
    <w:rsid w:val="007761CF"/>
    <w:rsid w:val="007772B6"/>
    <w:rsid w:val="007A418A"/>
    <w:rsid w:val="007B1D7A"/>
    <w:rsid w:val="007C1073"/>
    <w:rsid w:val="007D307D"/>
    <w:rsid w:val="007D42CA"/>
    <w:rsid w:val="007F69AB"/>
    <w:rsid w:val="00816DB5"/>
    <w:rsid w:val="0083679F"/>
    <w:rsid w:val="00841BB0"/>
    <w:rsid w:val="00847707"/>
    <w:rsid w:val="00852E33"/>
    <w:rsid w:val="00891327"/>
    <w:rsid w:val="008A360C"/>
    <w:rsid w:val="008D1866"/>
    <w:rsid w:val="008D4B42"/>
    <w:rsid w:val="008F4F0C"/>
    <w:rsid w:val="00925D9D"/>
    <w:rsid w:val="0093051F"/>
    <w:rsid w:val="00935219"/>
    <w:rsid w:val="009627DE"/>
    <w:rsid w:val="009665E8"/>
    <w:rsid w:val="0097377B"/>
    <w:rsid w:val="009842D1"/>
    <w:rsid w:val="009856FE"/>
    <w:rsid w:val="00992B37"/>
    <w:rsid w:val="00993962"/>
    <w:rsid w:val="009A3F24"/>
    <w:rsid w:val="009E334B"/>
    <w:rsid w:val="00A05224"/>
    <w:rsid w:val="00A1070F"/>
    <w:rsid w:val="00A35277"/>
    <w:rsid w:val="00A50ED0"/>
    <w:rsid w:val="00A56E63"/>
    <w:rsid w:val="00A73228"/>
    <w:rsid w:val="00A970FE"/>
    <w:rsid w:val="00AA72E2"/>
    <w:rsid w:val="00AB7D54"/>
    <w:rsid w:val="00AF4106"/>
    <w:rsid w:val="00AF673E"/>
    <w:rsid w:val="00B005A8"/>
    <w:rsid w:val="00B13729"/>
    <w:rsid w:val="00B17890"/>
    <w:rsid w:val="00B215A9"/>
    <w:rsid w:val="00B43E29"/>
    <w:rsid w:val="00B45EB3"/>
    <w:rsid w:val="00B50F53"/>
    <w:rsid w:val="00B663AD"/>
    <w:rsid w:val="00B806A8"/>
    <w:rsid w:val="00B870A4"/>
    <w:rsid w:val="00BA2FB1"/>
    <w:rsid w:val="00BC0C72"/>
    <w:rsid w:val="00C314F4"/>
    <w:rsid w:val="00C41601"/>
    <w:rsid w:val="00C5383D"/>
    <w:rsid w:val="00C57C8D"/>
    <w:rsid w:val="00C71FA5"/>
    <w:rsid w:val="00C75968"/>
    <w:rsid w:val="00C75E48"/>
    <w:rsid w:val="00CE2C24"/>
    <w:rsid w:val="00CF1DED"/>
    <w:rsid w:val="00D032A3"/>
    <w:rsid w:val="00D1010C"/>
    <w:rsid w:val="00D27F9F"/>
    <w:rsid w:val="00D36365"/>
    <w:rsid w:val="00D877C0"/>
    <w:rsid w:val="00DA6ACF"/>
    <w:rsid w:val="00DC0EBD"/>
    <w:rsid w:val="00DC65AE"/>
    <w:rsid w:val="00DE17CF"/>
    <w:rsid w:val="00DE57F2"/>
    <w:rsid w:val="00E07ECE"/>
    <w:rsid w:val="00E1422B"/>
    <w:rsid w:val="00E41F43"/>
    <w:rsid w:val="00E52034"/>
    <w:rsid w:val="00E85419"/>
    <w:rsid w:val="00EB407C"/>
    <w:rsid w:val="00EC26C9"/>
    <w:rsid w:val="00EC2D1A"/>
    <w:rsid w:val="00EC5CF6"/>
    <w:rsid w:val="00ED4AB1"/>
    <w:rsid w:val="00F355AA"/>
    <w:rsid w:val="00F464D9"/>
    <w:rsid w:val="00F724EC"/>
    <w:rsid w:val="00F77187"/>
    <w:rsid w:val="00F86BCF"/>
    <w:rsid w:val="00F93805"/>
    <w:rsid w:val="00FB0363"/>
    <w:rsid w:val="00FB32D8"/>
    <w:rsid w:val="00FD6059"/>
    <w:rsid w:val="00FD77A3"/>
    <w:rsid w:val="00FF6E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04DA"/>
  <w15:docId w15:val="{7039C672-9223-49C1-B755-CD865180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64DB"/>
    <w:pPr>
      <w:spacing w:after="0" w:line="360" w:lineRule="auto"/>
      <w:contextualSpacing/>
      <w:textboxTightWrap w:val="allLines"/>
    </w:pPr>
    <w:rPr>
      <w:rFonts w:ascii="Arial" w:eastAsia="Times New Roman" w:hAnsi="Arial" w:cs="Arial"/>
      <w:lang w:eastAsia="de-DE"/>
    </w:rPr>
  </w:style>
  <w:style w:type="paragraph" w:styleId="berschrift1">
    <w:name w:val="heading 1"/>
    <w:basedOn w:val="Standard"/>
    <w:link w:val="berschrift1Zchn"/>
    <w:uiPriority w:val="9"/>
    <w:qFormat/>
    <w:rsid w:val="00724E85"/>
    <w:pPr>
      <w:widowControl w:val="0"/>
      <w:autoSpaceDE w:val="0"/>
      <w:autoSpaceDN w:val="0"/>
      <w:spacing w:line="240" w:lineRule="auto"/>
      <w:ind w:left="116"/>
      <w:contextualSpacing w:val="0"/>
      <w:textboxTightWrap w:val="none"/>
      <w:outlineLvl w:val="0"/>
    </w:pPr>
    <w:rPr>
      <w:rFonts w:eastAsia="Arial"/>
      <w:b/>
      <w:bCs/>
      <w:sz w:val="20"/>
      <w:szCs w:val="20"/>
      <w:lang w:bidi="de-DE"/>
    </w:rPr>
  </w:style>
  <w:style w:type="paragraph" w:styleId="berschrift2">
    <w:name w:val="heading 2"/>
    <w:basedOn w:val="Standard"/>
    <w:next w:val="Standard"/>
    <w:link w:val="berschrift2Zchn"/>
    <w:uiPriority w:val="9"/>
    <w:semiHidden/>
    <w:unhideWhenUsed/>
    <w:qFormat/>
    <w:rsid w:val="00A1070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kopfzeiledatum">
    <w:name w:val="piko_kopfzeile_datum"/>
    <w:rsid w:val="00773738"/>
    <w:pPr>
      <w:framePr w:wrap="auto" w:vAnchor="text" w:hAnchor="margin" w:y="41"/>
      <w:spacing w:after="0" w:line="240" w:lineRule="auto"/>
      <w:jc w:val="right"/>
    </w:pPr>
    <w:rPr>
      <w:rFonts w:ascii="Arial" w:eastAsia="Times New Roman" w:hAnsi="Arial" w:cs="Times New Roman"/>
      <w:b/>
      <w:color w:val="808000"/>
      <w:sz w:val="20"/>
      <w:szCs w:val="20"/>
      <w:lang w:eastAsia="de-DE"/>
    </w:rPr>
  </w:style>
  <w:style w:type="paragraph" w:customStyle="1" w:styleId="pikokopfzeiletitel">
    <w:name w:val="piko_kopfzeile_titel"/>
    <w:qFormat/>
    <w:rsid w:val="00773738"/>
    <w:pPr>
      <w:framePr w:wrap="around" w:hAnchor="text"/>
      <w:spacing w:after="0" w:line="240" w:lineRule="auto"/>
    </w:pPr>
    <w:rPr>
      <w:rFonts w:ascii="Arial" w:eastAsia="Times New Roman" w:hAnsi="Arial" w:cs="Times New Roman"/>
      <w:b/>
      <w:caps/>
      <w:color w:val="808000"/>
      <w:sz w:val="20"/>
      <w:szCs w:val="20"/>
      <w:lang w:eastAsia="de-DE"/>
    </w:rPr>
  </w:style>
  <w:style w:type="paragraph" w:styleId="Kopfzeile">
    <w:name w:val="header"/>
    <w:basedOn w:val="Standard"/>
    <w:link w:val="KopfzeileZchn"/>
    <w:uiPriority w:val="99"/>
    <w:rsid w:val="00773738"/>
    <w:pPr>
      <w:tabs>
        <w:tab w:val="center" w:pos="4536"/>
        <w:tab w:val="right" w:pos="9072"/>
      </w:tabs>
    </w:pPr>
  </w:style>
  <w:style w:type="character" w:customStyle="1" w:styleId="KopfzeileZchn">
    <w:name w:val="Kopfzeile Zchn"/>
    <w:basedOn w:val="Absatz-Standardschriftart"/>
    <w:link w:val="Kopfzeile"/>
    <w:uiPriority w:val="99"/>
    <w:rsid w:val="00773738"/>
    <w:rPr>
      <w:rFonts w:ascii="Arial" w:eastAsia="Times New Roman" w:hAnsi="Arial" w:cs="Arial"/>
      <w:lang w:eastAsia="de-DE"/>
    </w:rPr>
  </w:style>
  <w:style w:type="paragraph" w:customStyle="1" w:styleId="PIKOHeadlineSUBPM">
    <w:name w:val="PIKO_Headline SUB PM"/>
    <w:basedOn w:val="Standard"/>
    <w:rsid w:val="00773738"/>
    <w:pPr>
      <w:spacing w:line="360" w:lineRule="exact"/>
      <w:contextualSpacing w:val="0"/>
      <w:textboxTightWrap w:val="none"/>
    </w:pPr>
    <w:rPr>
      <w:rFonts w:cs="Times New Roman"/>
      <w:color w:val="808000"/>
      <w:sz w:val="28"/>
      <w:szCs w:val="20"/>
    </w:rPr>
  </w:style>
  <w:style w:type="character" w:styleId="Hyperlink">
    <w:name w:val="Hyperlink"/>
    <w:basedOn w:val="Absatz-Standardschriftart"/>
    <w:uiPriority w:val="99"/>
    <w:unhideWhenUsed/>
    <w:rsid w:val="00EC2D1A"/>
    <w:rPr>
      <w:color w:val="0563C1" w:themeColor="hyperlink"/>
      <w:u w:val="single"/>
    </w:rPr>
  </w:style>
  <w:style w:type="character" w:customStyle="1" w:styleId="NichtaufgelsteErwhnung1">
    <w:name w:val="Nicht aufgelöste Erwähnung1"/>
    <w:basedOn w:val="Absatz-Standardschriftart"/>
    <w:uiPriority w:val="99"/>
    <w:semiHidden/>
    <w:unhideWhenUsed/>
    <w:rsid w:val="00EC2D1A"/>
    <w:rPr>
      <w:color w:val="605E5C"/>
      <w:shd w:val="clear" w:color="auto" w:fill="E1DFDD"/>
    </w:rPr>
  </w:style>
  <w:style w:type="character" w:styleId="BesuchterLink">
    <w:name w:val="FollowedHyperlink"/>
    <w:basedOn w:val="Absatz-Standardschriftart"/>
    <w:uiPriority w:val="99"/>
    <w:semiHidden/>
    <w:unhideWhenUsed/>
    <w:rsid w:val="00925D9D"/>
    <w:rPr>
      <w:color w:val="954F72" w:themeColor="followedHyperlink"/>
      <w:u w:val="single"/>
    </w:rPr>
  </w:style>
  <w:style w:type="character" w:customStyle="1" w:styleId="berschrift1Zchn">
    <w:name w:val="Überschrift 1 Zchn"/>
    <w:basedOn w:val="Absatz-Standardschriftart"/>
    <w:link w:val="berschrift1"/>
    <w:uiPriority w:val="9"/>
    <w:rsid w:val="00724E85"/>
    <w:rPr>
      <w:rFonts w:ascii="Arial" w:eastAsia="Arial" w:hAnsi="Arial" w:cs="Arial"/>
      <w:b/>
      <w:bCs/>
      <w:sz w:val="20"/>
      <w:szCs w:val="20"/>
      <w:lang w:eastAsia="de-DE" w:bidi="de-DE"/>
    </w:rPr>
  </w:style>
  <w:style w:type="paragraph" w:customStyle="1" w:styleId="pikoanschrift">
    <w:name w:val="piko_anschrift"/>
    <w:basedOn w:val="Standard"/>
    <w:rsid w:val="00580C1F"/>
    <w:pPr>
      <w:spacing w:line="276" w:lineRule="auto"/>
      <w:ind w:right="68"/>
    </w:pPr>
    <w:rPr>
      <w:sz w:val="16"/>
      <w:szCs w:val="20"/>
    </w:rPr>
  </w:style>
  <w:style w:type="paragraph" w:customStyle="1" w:styleId="pikoanschriftheadline">
    <w:name w:val="piko_anschrift_headline"/>
    <w:rsid w:val="00580C1F"/>
    <w:pPr>
      <w:spacing w:after="0" w:line="240" w:lineRule="auto"/>
    </w:pPr>
    <w:rPr>
      <w:rFonts w:ascii="Arial" w:eastAsia="Times New Roman" w:hAnsi="Arial" w:cs="Times New Roman"/>
      <w:b/>
      <w:color w:val="808000"/>
      <w:sz w:val="20"/>
      <w:szCs w:val="20"/>
      <w:lang w:eastAsia="de-DE"/>
    </w:rPr>
  </w:style>
  <w:style w:type="paragraph" w:customStyle="1" w:styleId="pikoabbinderheadline">
    <w:name w:val="piko_abbinder_headline"/>
    <w:rsid w:val="00580C1F"/>
    <w:pPr>
      <w:spacing w:after="0" w:line="320" w:lineRule="exact"/>
    </w:pPr>
    <w:rPr>
      <w:rFonts w:ascii="Arial" w:eastAsia="Times New Roman" w:hAnsi="Arial" w:cs="Times New Roman"/>
      <w:b/>
      <w:color w:val="788232"/>
      <w:sz w:val="20"/>
      <w:szCs w:val="20"/>
      <w:lang w:eastAsia="de-DE"/>
    </w:rPr>
  </w:style>
  <w:style w:type="character" w:customStyle="1" w:styleId="NichtaufgelsteErwhnung2">
    <w:name w:val="Nicht aufgelöste Erwähnung2"/>
    <w:basedOn w:val="Absatz-Standardschriftart"/>
    <w:uiPriority w:val="99"/>
    <w:semiHidden/>
    <w:unhideWhenUsed/>
    <w:rsid w:val="00993962"/>
    <w:rPr>
      <w:color w:val="605E5C"/>
      <w:shd w:val="clear" w:color="auto" w:fill="E1DFDD"/>
    </w:rPr>
  </w:style>
  <w:style w:type="paragraph" w:styleId="Sprechblasentext">
    <w:name w:val="Balloon Text"/>
    <w:basedOn w:val="Standard"/>
    <w:link w:val="SprechblasentextZchn"/>
    <w:uiPriority w:val="99"/>
    <w:semiHidden/>
    <w:unhideWhenUsed/>
    <w:rsid w:val="0011507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1507A"/>
    <w:rPr>
      <w:rFonts w:ascii="Segoe UI" w:eastAsia="Times New Roman" w:hAnsi="Segoe UI" w:cs="Segoe UI"/>
      <w:sz w:val="18"/>
      <w:szCs w:val="18"/>
      <w:lang w:eastAsia="de-DE"/>
    </w:rPr>
  </w:style>
  <w:style w:type="paragraph" w:styleId="StandardWeb">
    <w:name w:val="Normal (Web)"/>
    <w:basedOn w:val="Standard"/>
    <w:uiPriority w:val="99"/>
    <w:semiHidden/>
    <w:unhideWhenUsed/>
    <w:rsid w:val="007C107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basedOn w:val="Absatz-Standardschriftart"/>
    <w:uiPriority w:val="22"/>
    <w:qFormat/>
    <w:rsid w:val="004C7FD9"/>
    <w:rPr>
      <w:b/>
      <w:bCs/>
    </w:rPr>
  </w:style>
  <w:style w:type="character" w:customStyle="1" w:styleId="berschrift2Zchn">
    <w:name w:val="Überschrift 2 Zchn"/>
    <w:basedOn w:val="Absatz-Standardschriftart"/>
    <w:link w:val="berschrift2"/>
    <w:uiPriority w:val="9"/>
    <w:semiHidden/>
    <w:rsid w:val="00A1070F"/>
    <w:rPr>
      <w:rFonts w:asciiTheme="majorHAnsi" w:eastAsiaTheme="majorEastAsia" w:hAnsiTheme="majorHAnsi" w:cstheme="majorBidi"/>
      <w:color w:val="2F5496" w:themeColor="accent1" w:themeShade="BF"/>
      <w:sz w:val="26"/>
      <w:szCs w:val="26"/>
      <w:lang w:eastAsia="de-DE"/>
    </w:rPr>
  </w:style>
  <w:style w:type="paragraph" w:styleId="Listenabsatz">
    <w:name w:val="List Paragraph"/>
    <w:basedOn w:val="Standard"/>
    <w:uiPriority w:val="34"/>
    <w:qFormat/>
    <w:rsid w:val="00B870A4"/>
    <w:pPr>
      <w:spacing w:after="160" w:line="259" w:lineRule="auto"/>
      <w:ind w:left="720"/>
      <w:textboxTightWrap w:val="none"/>
    </w:pPr>
    <w:rPr>
      <w:rFonts w:asciiTheme="minorHAnsi" w:eastAsiaTheme="minorHAnsi" w:hAnsiTheme="minorHAnsi" w:cstheme="minorBidi"/>
      <w:lang w:eastAsia="en-US"/>
    </w:rPr>
  </w:style>
  <w:style w:type="character" w:styleId="Hervorhebung">
    <w:name w:val="Emphasis"/>
    <w:basedOn w:val="Absatz-Standardschriftart"/>
    <w:uiPriority w:val="20"/>
    <w:qFormat/>
    <w:rsid w:val="00B806A8"/>
    <w:rPr>
      <w:i/>
      <w:iCs/>
    </w:rPr>
  </w:style>
  <w:style w:type="character" w:styleId="Kommentarzeichen">
    <w:name w:val="annotation reference"/>
    <w:basedOn w:val="Absatz-Standardschriftart"/>
    <w:uiPriority w:val="99"/>
    <w:semiHidden/>
    <w:unhideWhenUsed/>
    <w:rsid w:val="008D4B42"/>
    <w:rPr>
      <w:sz w:val="16"/>
      <w:szCs w:val="16"/>
    </w:rPr>
  </w:style>
  <w:style w:type="paragraph" w:styleId="Kommentartext">
    <w:name w:val="annotation text"/>
    <w:basedOn w:val="Standard"/>
    <w:link w:val="KommentartextZchn"/>
    <w:uiPriority w:val="99"/>
    <w:semiHidden/>
    <w:unhideWhenUsed/>
    <w:rsid w:val="008D4B4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D4B42"/>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8D4B42"/>
    <w:rPr>
      <w:b/>
      <w:bCs/>
    </w:rPr>
  </w:style>
  <w:style w:type="character" w:customStyle="1" w:styleId="KommentarthemaZchn">
    <w:name w:val="Kommentarthema Zchn"/>
    <w:basedOn w:val="KommentartextZchn"/>
    <w:link w:val="Kommentarthema"/>
    <w:uiPriority w:val="99"/>
    <w:semiHidden/>
    <w:rsid w:val="008D4B42"/>
    <w:rPr>
      <w:rFonts w:ascii="Arial" w:eastAsia="Times New Roman" w:hAnsi="Arial" w:cs="Arial"/>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01097">
      <w:bodyDiv w:val="1"/>
      <w:marLeft w:val="0"/>
      <w:marRight w:val="0"/>
      <w:marTop w:val="0"/>
      <w:marBottom w:val="0"/>
      <w:divBdr>
        <w:top w:val="none" w:sz="0" w:space="0" w:color="auto"/>
        <w:left w:val="none" w:sz="0" w:space="0" w:color="auto"/>
        <w:bottom w:val="none" w:sz="0" w:space="0" w:color="auto"/>
        <w:right w:val="none" w:sz="0" w:space="0" w:color="auto"/>
      </w:divBdr>
    </w:div>
    <w:div w:id="362556189">
      <w:bodyDiv w:val="1"/>
      <w:marLeft w:val="0"/>
      <w:marRight w:val="0"/>
      <w:marTop w:val="0"/>
      <w:marBottom w:val="0"/>
      <w:divBdr>
        <w:top w:val="none" w:sz="0" w:space="0" w:color="auto"/>
        <w:left w:val="none" w:sz="0" w:space="0" w:color="auto"/>
        <w:bottom w:val="none" w:sz="0" w:space="0" w:color="auto"/>
        <w:right w:val="none" w:sz="0" w:space="0" w:color="auto"/>
      </w:divBdr>
      <w:divsChild>
        <w:div w:id="1585146127">
          <w:marLeft w:val="0"/>
          <w:marRight w:val="0"/>
          <w:marTop w:val="0"/>
          <w:marBottom w:val="0"/>
          <w:divBdr>
            <w:top w:val="none" w:sz="0" w:space="0" w:color="auto"/>
            <w:left w:val="none" w:sz="0" w:space="0" w:color="auto"/>
            <w:bottom w:val="none" w:sz="0" w:space="0" w:color="auto"/>
            <w:right w:val="none" w:sz="0" w:space="0" w:color="auto"/>
          </w:divBdr>
          <w:divsChild>
            <w:div w:id="615873200">
              <w:marLeft w:val="0"/>
              <w:marRight w:val="0"/>
              <w:marTop w:val="0"/>
              <w:marBottom w:val="0"/>
              <w:divBdr>
                <w:top w:val="none" w:sz="0" w:space="0" w:color="auto"/>
                <w:left w:val="none" w:sz="0" w:space="0" w:color="auto"/>
                <w:bottom w:val="none" w:sz="0" w:space="0" w:color="auto"/>
                <w:right w:val="none" w:sz="0" w:space="0" w:color="auto"/>
              </w:divBdr>
            </w:div>
          </w:divsChild>
        </w:div>
        <w:div w:id="89664042">
          <w:marLeft w:val="0"/>
          <w:marRight w:val="0"/>
          <w:marTop w:val="0"/>
          <w:marBottom w:val="0"/>
          <w:divBdr>
            <w:top w:val="none" w:sz="0" w:space="0" w:color="auto"/>
            <w:left w:val="none" w:sz="0" w:space="0" w:color="auto"/>
            <w:bottom w:val="none" w:sz="0" w:space="0" w:color="auto"/>
            <w:right w:val="none" w:sz="0" w:space="0" w:color="auto"/>
          </w:divBdr>
        </w:div>
      </w:divsChild>
    </w:div>
    <w:div w:id="491677174">
      <w:bodyDiv w:val="1"/>
      <w:marLeft w:val="0"/>
      <w:marRight w:val="0"/>
      <w:marTop w:val="0"/>
      <w:marBottom w:val="0"/>
      <w:divBdr>
        <w:top w:val="none" w:sz="0" w:space="0" w:color="auto"/>
        <w:left w:val="none" w:sz="0" w:space="0" w:color="auto"/>
        <w:bottom w:val="none" w:sz="0" w:space="0" w:color="auto"/>
        <w:right w:val="none" w:sz="0" w:space="0" w:color="auto"/>
      </w:divBdr>
    </w:div>
    <w:div w:id="510798456">
      <w:bodyDiv w:val="1"/>
      <w:marLeft w:val="0"/>
      <w:marRight w:val="0"/>
      <w:marTop w:val="0"/>
      <w:marBottom w:val="0"/>
      <w:divBdr>
        <w:top w:val="none" w:sz="0" w:space="0" w:color="auto"/>
        <w:left w:val="none" w:sz="0" w:space="0" w:color="auto"/>
        <w:bottom w:val="none" w:sz="0" w:space="0" w:color="auto"/>
        <w:right w:val="none" w:sz="0" w:space="0" w:color="auto"/>
      </w:divBdr>
    </w:div>
    <w:div w:id="627862108">
      <w:bodyDiv w:val="1"/>
      <w:marLeft w:val="0"/>
      <w:marRight w:val="0"/>
      <w:marTop w:val="0"/>
      <w:marBottom w:val="0"/>
      <w:divBdr>
        <w:top w:val="none" w:sz="0" w:space="0" w:color="auto"/>
        <w:left w:val="none" w:sz="0" w:space="0" w:color="auto"/>
        <w:bottom w:val="none" w:sz="0" w:space="0" w:color="auto"/>
        <w:right w:val="none" w:sz="0" w:space="0" w:color="auto"/>
      </w:divBdr>
    </w:div>
    <w:div w:id="1134257584">
      <w:bodyDiv w:val="1"/>
      <w:marLeft w:val="0"/>
      <w:marRight w:val="0"/>
      <w:marTop w:val="0"/>
      <w:marBottom w:val="0"/>
      <w:divBdr>
        <w:top w:val="none" w:sz="0" w:space="0" w:color="auto"/>
        <w:left w:val="none" w:sz="0" w:space="0" w:color="auto"/>
        <w:bottom w:val="none" w:sz="0" w:space="0" w:color="auto"/>
        <w:right w:val="none" w:sz="0" w:space="0" w:color="auto"/>
      </w:divBdr>
    </w:div>
    <w:div w:id="1167667653">
      <w:bodyDiv w:val="1"/>
      <w:marLeft w:val="0"/>
      <w:marRight w:val="0"/>
      <w:marTop w:val="0"/>
      <w:marBottom w:val="0"/>
      <w:divBdr>
        <w:top w:val="none" w:sz="0" w:space="0" w:color="auto"/>
        <w:left w:val="none" w:sz="0" w:space="0" w:color="auto"/>
        <w:bottom w:val="none" w:sz="0" w:space="0" w:color="auto"/>
        <w:right w:val="none" w:sz="0" w:space="0" w:color="auto"/>
      </w:divBdr>
    </w:div>
    <w:div w:id="1231499720">
      <w:bodyDiv w:val="1"/>
      <w:marLeft w:val="0"/>
      <w:marRight w:val="0"/>
      <w:marTop w:val="0"/>
      <w:marBottom w:val="0"/>
      <w:divBdr>
        <w:top w:val="none" w:sz="0" w:space="0" w:color="auto"/>
        <w:left w:val="none" w:sz="0" w:space="0" w:color="auto"/>
        <w:bottom w:val="none" w:sz="0" w:space="0" w:color="auto"/>
        <w:right w:val="none" w:sz="0" w:space="0" w:color="auto"/>
      </w:divBdr>
    </w:div>
    <w:div w:id="1332562960">
      <w:bodyDiv w:val="1"/>
      <w:marLeft w:val="0"/>
      <w:marRight w:val="0"/>
      <w:marTop w:val="0"/>
      <w:marBottom w:val="0"/>
      <w:divBdr>
        <w:top w:val="none" w:sz="0" w:space="0" w:color="auto"/>
        <w:left w:val="none" w:sz="0" w:space="0" w:color="auto"/>
        <w:bottom w:val="none" w:sz="0" w:space="0" w:color="auto"/>
        <w:right w:val="none" w:sz="0" w:space="0" w:color="auto"/>
      </w:divBdr>
    </w:div>
    <w:div w:id="1906454910">
      <w:bodyDiv w:val="1"/>
      <w:marLeft w:val="0"/>
      <w:marRight w:val="0"/>
      <w:marTop w:val="0"/>
      <w:marBottom w:val="0"/>
      <w:divBdr>
        <w:top w:val="none" w:sz="0" w:space="0" w:color="auto"/>
        <w:left w:val="none" w:sz="0" w:space="0" w:color="auto"/>
        <w:bottom w:val="none" w:sz="0" w:space="0" w:color="auto"/>
        <w:right w:val="none" w:sz="0" w:space="0" w:color="auto"/>
      </w:divBdr>
    </w:div>
    <w:div w:id="211335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pfronten.de/aktiv/wintersport/winterwandern-im-allgaeu/" TargetMode="External"/><Relationship Id="rId18" Type="http://schemas.openxmlformats.org/officeDocument/2006/relationships/hyperlink" Target="https://www.suedpfalz-tourismus.de/radeln-wandern/wandern/wanderwege/premiumwanderweg-treidlerweg.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katla-travel.is" TargetMode="External"/><Relationship Id="rId7" Type="http://schemas.openxmlformats.org/officeDocument/2006/relationships/image" Target="media/image3.jpeg"/><Relationship Id="rId12" Type="http://schemas.openxmlformats.org/officeDocument/2006/relationships/hyperlink" Target="https://www.pfronten.de/aktiv/wintersport/winterwandern-im-allgaeu/" TargetMode="External"/><Relationship Id="rId17" Type="http://schemas.openxmlformats.org/officeDocument/2006/relationships/hyperlink" Target="https://www.zweitaelerland.de/Erlebnisse-Aktivitaeten/Aktiv-zu-jeder-Jahreszeit/Wintersport" TargetMode="External"/><Relationship Id="rId25" Type="http://schemas.openxmlformats.org/officeDocument/2006/relationships/hyperlink" Target="mailto:rd@piroth-kommunikation.com" TargetMode="External"/><Relationship Id="rId2" Type="http://schemas.openxmlformats.org/officeDocument/2006/relationships/styles" Target="styles.xml"/><Relationship Id="rId16" Type="http://schemas.openxmlformats.org/officeDocument/2006/relationships/hyperlink" Target="https://www.zweitaelerland.de/Erlebnisse-Aktivitaeten/Aktiv-zu-jeder-Jahreszeit/Wintersport" TargetMode="External"/><Relationship Id="rId20" Type="http://schemas.openxmlformats.org/officeDocument/2006/relationships/hyperlink" Target="http://www.suedsteiermark.com/d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pfronten.de/aktiv/wintersport/winterwandern-im-allgaeu/" TargetMode="External"/><Relationship Id="rId24" Type="http://schemas.openxmlformats.org/officeDocument/2006/relationships/hyperlink" Target="http://www.piroth-kommunikation.com/" TargetMode="External"/><Relationship Id="rId5" Type="http://schemas.openxmlformats.org/officeDocument/2006/relationships/image" Target="media/image1.png"/><Relationship Id="rId15" Type="http://schemas.openxmlformats.org/officeDocument/2006/relationships/hyperlink" Target="https://www.koenigscard.com/" TargetMode="External"/><Relationship Id="rId23" Type="http://schemas.openxmlformats.org/officeDocument/2006/relationships/hyperlink" Target="mailto:rd@piroth-kommunikation.com" TargetMode="External"/><Relationship Id="rId10" Type="http://schemas.openxmlformats.org/officeDocument/2006/relationships/hyperlink" Target="https://www.albstadt-tourismus.de/Aktuell/Deutschlands-bester-Winterpremiumweg-eroeffnet" TargetMode="External"/><Relationship Id="rId19" Type="http://schemas.openxmlformats.org/officeDocument/2006/relationships/hyperlink" Target="https://www.rothenburg-tourismus.de/" TargetMode="External"/><Relationship Id="rId4" Type="http://schemas.openxmlformats.org/officeDocument/2006/relationships/webSettings" Target="webSettings.xml"/><Relationship Id="rId9" Type="http://schemas.openxmlformats.org/officeDocument/2006/relationships/hyperlink" Target="https://www.chiemsee-alpenland.de/entdecken/winterurlaub/winterwandern" TargetMode="External"/><Relationship Id="rId14" Type="http://schemas.openxmlformats.org/officeDocument/2006/relationships/hyperlink" Target="https://www.tz-fichtelgebirge.de/de/winter/" TargetMode="External"/><Relationship Id="rId22" Type="http://schemas.openxmlformats.org/officeDocument/2006/relationships/hyperlink" Target="http://www.piroth-kommunikation.com/de/media-center/"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1759</Words>
  <Characters>11088</Characters>
  <Application>Microsoft Office Word</Application>
  <DocSecurity>0</DocSecurity>
  <Lines>92</Lines>
  <Paragraphs>25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Franziska Bernholz</dc:creator>
  <cp:lastModifiedBy>Franziska Bernholz</cp:lastModifiedBy>
  <cp:revision>7</cp:revision>
  <cp:lastPrinted>2020-10-19T08:17:00Z</cp:lastPrinted>
  <dcterms:created xsi:type="dcterms:W3CDTF">2020-10-16T07:53:00Z</dcterms:created>
  <dcterms:modified xsi:type="dcterms:W3CDTF">2020-10-20T07:08:00Z</dcterms:modified>
</cp:coreProperties>
</file>